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645777" w:rsidRDefault="00645777" w:rsidP="008D0E50">
      <w:pPr>
        <w:spacing w:after="0" w:line="240" w:lineRule="auto"/>
        <w:rPr>
          <w:rFonts w:ascii="Times New Roman" w:hAnsi="Times New Roman" w:cs="Times New Roman"/>
          <w:sz w:val="24"/>
          <w:szCs w:val="24"/>
        </w:rPr>
      </w:pPr>
    </w:p>
    <w:p w:rsidR="00645777" w:rsidRDefault="00645777" w:rsidP="008D0E50">
      <w:pPr>
        <w:spacing w:after="0" w:line="240" w:lineRule="auto"/>
        <w:jc w:val="center"/>
        <w:rPr>
          <w:rFonts w:ascii="Times New Roman" w:hAnsi="Times New Roman" w:cs="Times New Roman"/>
          <w:b/>
          <w:sz w:val="24"/>
          <w:szCs w:val="24"/>
          <w:lang w:val="kk-KZ"/>
        </w:rPr>
      </w:pPr>
    </w:p>
    <w:p w:rsidR="00245E59" w:rsidRPr="00245E59" w:rsidRDefault="00245E59" w:rsidP="00245E59">
      <w:pPr>
        <w:pStyle w:val="ab"/>
        <w:spacing w:before="0" w:beforeAutospacing="0" w:after="0" w:afterAutospacing="0"/>
        <w:jc w:val="center"/>
        <w:rPr>
          <w:color w:val="000000"/>
          <w:lang w:val="kk-KZ"/>
        </w:rPr>
      </w:pPr>
      <w:r w:rsidRPr="00245E59">
        <w:rPr>
          <w:color w:val="000000"/>
          <w:lang w:val="kk-KZ"/>
        </w:rPr>
        <w:t>ӘЛ-ФАРАБИ АТЫНДАҒЫ ҚАЗАҚ ҰЛТТЫҚ УНИВЕРСИТЕТІ</w:t>
      </w:r>
    </w:p>
    <w:p w:rsidR="00245E59" w:rsidRPr="00245E59" w:rsidRDefault="00245E59" w:rsidP="00245E59">
      <w:pPr>
        <w:pStyle w:val="ab"/>
        <w:spacing w:before="0" w:beforeAutospacing="0" w:after="0" w:afterAutospacing="0"/>
        <w:jc w:val="center"/>
        <w:rPr>
          <w:color w:val="000000"/>
        </w:rPr>
      </w:pPr>
      <w:r w:rsidRPr="00245E59">
        <w:rPr>
          <w:color w:val="000000"/>
        </w:rPr>
        <w:t xml:space="preserve">Философия </w:t>
      </w:r>
      <w:proofErr w:type="spellStart"/>
      <w:r w:rsidRPr="00245E59">
        <w:rPr>
          <w:color w:val="000000"/>
        </w:rPr>
        <w:t>және</w:t>
      </w:r>
      <w:proofErr w:type="spellEnd"/>
      <w:r w:rsidRPr="00245E59">
        <w:rPr>
          <w:color w:val="000000"/>
        </w:rPr>
        <w:t xml:space="preserve"> </w:t>
      </w:r>
      <w:proofErr w:type="spellStart"/>
      <w:r w:rsidRPr="00245E59">
        <w:rPr>
          <w:color w:val="000000"/>
        </w:rPr>
        <w:t>Саясаттану</w:t>
      </w:r>
      <w:proofErr w:type="spellEnd"/>
      <w:r w:rsidRPr="00245E59">
        <w:rPr>
          <w:color w:val="000000"/>
        </w:rPr>
        <w:t xml:space="preserve"> </w:t>
      </w:r>
      <w:proofErr w:type="spellStart"/>
      <w:r w:rsidRPr="00245E59">
        <w:rPr>
          <w:color w:val="000000"/>
        </w:rPr>
        <w:t>факультеті</w:t>
      </w:r>
      <w:proofErr w:type="spellEnd"/>
    </w:p>
    <w:p w:rsidR="00245E59" w:rsidRPr="00245E59" w:rsidRDefault="00245E59" w:rsidP="00245E59">
      <w:pPr>
        <w:pStyle w:val="ab"/>
        <w:spacing w:before="0" w:beforeAutospacing="0" w:after="0" w:afterAutospacing="0"/>
        <w:jc w:val="center"/>
        <w:rPr>
          <w:color w:val="000000"/>
        </w:rPr>
      </w:pPr>
      <w:proofErr w:type="spellStart"/>
      <w:r w:rsidRPr="00245E59">
        <w:rPr>
          <w:color w:val="000000"/>
        </w:rPr>
        <w:t>Жалпы</w:t>
      </w:r>
      <w:proofErr w:type="spellEnd"/>
      <w:r w:rsidRPr="00245E59">
        <w:rPr>
          <w:color w:val="000000"/>
        </w:rPr>
        <w:t xml:space="preserve"> </w:t>
      </w:r>
      <w:proofErr w:type="spellStart"/>
      <w:r w:rsidRPr="00245E59">
        <w:rPr>
          <w:color w:val="000000"/>
        </w:rPr>
        <w:t>және</w:t>
      </w:r>
      <w:proofErr w:type="spellEnd"/>
      <w:r w:rsidRPr="00245E59">
        <w:rPr>
          <w:color w:val="000000"/>
        </w:rPr>
        <w:t xml:space="preserve"> </w:t>
      </w:r>
      <w:proofErr w:type="spellStart"/>
      <w:r w:rsidRPr="00245E59">
        <w:rPr>
          <w:color w:val="000000"/>
        </w:rPr>
        <w:t>қолданбалы</w:t>
      </w:r>
      <w:proofErr w:type="spellEnd"/>
      <w:r w:rsidRPr="00245E59">
        <w:rPr>
          <w:color w:val="000000"/>
        </w:rPr>
        <w:t xml:space="preserve"> психология </w:t>
      </w:r>
      <w:proofErr w:type="spellStart"/>
      <w:r w:rsidRPr="00245E59">
        <w:rPr>
          <w:color w:val="000000"/>
        </w:rPr>
        <w:t>кафедрасы</w:t>
      </w:r>
      <w:proofErr w:type="spellEnd"/>
    </w:p>
    <w:p w:rsidR="00245E59" w:rsidRPr="00245E59" w:rsidRDefault="00245E59" w:rsidP="00245E59">
      <w:pPr>
        <w:pStyle w:val="ab"/>
        <w:spacing w:before="0" w:beforeAutospacing="0" w:after="0" w:afterAutospacing="0"/>
        <w:jc w:val="center"/>
        <w:rPr>
          <w:color w:val="000000"/>
        </w:rPr>
      </w:pPr>
      <w:r w:rsidRPr="00245E59">
        <w:rPr>
          <w:color w:val="000000"/>
        </w:rPr>
        <w:t xml:space="preserve">7М05301-Химия,7М071 </w:t>
      </w:r>
      <w:proofErr w:type="spellStart"/>
      <w:r w:rsidRPr="00245E59">
        <w:rPr>
          <w:color w:val="000000"/>
        </w:rPr>
        <w:t>Наноматериал</w:t>
      </w:r>
      <w:proofErr w:type="spellEnd"/>
      <w:r w:rsidRPr="00245E59">
        <w:rPr>
          <w:color w:val="000000"/>
        </w:rPr>
        <w:t xml:space="preserve"> </w:t>
      </w:r>
      <w:proofErr w:type="spellStart"/>
      <w:r w:rsidRPr="00245E59">
        <w:rPr>
          <w:color w:val="000000"/>
        </w:rPr>
        <w:t>және</w:t>
      </w:r>
      <w:proofErr w:type="spellEnd"/>
      <w:r w:rsidRPr="00245E59">
        <w:rPr>
          <w:color w:val="000000"/>
        </w:rPr>
        <w:t xml:space="preserve"> </w:t>
      </w:r>
      <w:proofErr w:type="spellStart"/>
      <w:r w:rsidRPr="00245E59">
        <w:rPr>
          <w:color w:val="000000"/>
        </w:rPr>
        <w:t>нанотехнология</w:t>
      </w:r>
      <w:proofErr w:type="spellEnd"/>
      <w:r w:rsidRPr="00245E59">
        <w:rPr>
          <w:color w:val="000000"/>
        </w:rPr>
        <w:t xml:space="preserve">, 7М07101- Нефтехимия, 7М07201-Мұнайгаз,7M07106-ОЗХТ, 7М07104-ЖЗПҚ, 7М07105-БЗХТ </w:t>
      </w:r>
      <w:proofErr w:type="spellStart"/>
      <w:r w:rsidRPr="00245E59">
        <w:rPr>
          <w:color w:val="000000"/>
        </w:rPr>
        <w:t>мамандықтары</w:t>
      </w:r>
      <w:proofErr w:type="spellEnd"/>
      <w:r w:rsidRPr="00245E59">
        <w:rPr>
          <w:color w:val="000000"/>
        </w:rPr>
        <w:t xml:space="preserve"> </w:t>
      </w:r>
      <w:proofErr w:type="spellStart"/>
      <w:r w:rsidRPr="00245E59">
        <w:rPr>
          <w:color w:val="000000"/>
        </w:rPr>
        <w:t>бі</w:t>
      </w:r>
      <w:proofErr w:type="gramStart"/>
      <w:r w:rsidRPr="00245E59">
        <w:rPr>
          <w:color w:val="000000"/>
        </w:rPr>
        <w:t>л</w:t>
      </w:r>
      <w:proofErr w:type="gramEnd"/>
      <w:r w:rsidRPr="00245E59">
        <w:rPr>
          <w:color w:val="000000"/>
        </w:rPr>
        <w:t>ім</w:t>
      </w:r>
      <w:proofErr w:type="spellEnd"/>
      <w:r w:rsidRPr="00245E59">
        <w:rPr>
          <w:color w:val="000000"/>
        </w:rPr>
        <w:t xml:space="preserve"> беру </w:t>
      </w:r>
      <w:proofErr w:type="spellStart"/>
      <w:r w:rsidRPr="00245E59">
        <w:rPr>
          <w:color w:val="000000"/>
        </w:rPr>
        <w:t>бағдарламасы</w:t>
      </w:r>
      <w:proofErr w:type="spellEnd"/>
    </w:p>
    <w:p w:rsidR="00245E59" w:rsidRPr="00245E59" w:rsidRDefault="00245E59" w:rsidP="00245E59">
      <w:pPr>
        <w:pStyle w:val="ab"/>
        <w:spacing w:before="0" w:beforeAutospacing="0" w:after="0" w:afterAutospacing="0"/>
        <w:jc w:val="center"/>
        <w:rPr>
          <w:color w:val="000000"/>
          <w:lang w:val="kk-KZ"/>
        </w:rPr>
      </w:pPr>
    </w:p>
    <w:p w:rsidR="00245E59" w:rsidRPr="00245E59" w:rsidRDefault="00245E59" w:rsidP="00245E59">
      <w:pPr>
        <w:pStyle w:val="ab"/>
        <w:spacing w:before="0" w:beforeAutospacing="0" w:after="0" w:afterAutospacing="0"/>
        <w:jc w:val="center"/>
        <w:rPr>
          <w:b/>
          <w:color w:val="000000"/>
          <w:lang w:val="kk-KZ"/>
        </w:rPr>
      </w:pPr>
      <w:r w:rsidRPr="00245E59">
        <w:rPr>
          <w:b/>
          <w:color w:val="000000"/>
        </w:rPr>
        <w:t>СИЛЛАБУС</w:t>
      </w:r>
    </w:p>
    <w:p w:rsidR="00245E59" w:rsidRPr="00245E59" w:rsidRDefault="00245E59" w:rsidP="00245E59">
      <w:pPr>
        <w:pStyle w:val="ab"/>
        <w:spacing w:before="0" w:beforeAutospacing="0" w:after="0" w:afterAutospacing="0"/>
        <w:jc w:val="center"/>
        <w:rPr>
          <w:color w:val="000000"/>
          <w:lang w:val="kk-KZ"/>
        </w:rPr>
      </w:pPr>
    </w:p>
    <w:p w:rsidR="00245E59" w:rsidRPr="00245E59" w:rsidRDefault="00245E59" w:rsidP="00245E59">
      <w:pPr>
        <w:pStyle w:val="ab"/>
        <w:spacing w:before="0" w:beforeAutospacing="0" w:after="0" w:afterAutospacing="0"/>
        <w:jc w:val="center"/>
        <w:rPr>
          <w:color w:val="000000"/>
        </w:rPr>
      </w:pPr>
      <w:r w:rsidRPr="00245E59">
        <w:rPr>
          <w:color w:val="000000"/>
        </w:rPr>
        <w:t>«PSY 5204 - «</w:t>
      </w:r>
      <w:proofErr w:type="spellStart"/>
      <w:r w:rsidRPr="00245E59">
        <w:rPr>
          <w:color w:val="000000"/>
        </w:rPr>
        <w:t>Басқару</w:t>
      </w:r>
      <w:proofErr w:type="spellEnd"/>
      <w:r w:rsidRPr="00245E59">
        <w:rPr>
          <w:color w:val="000000"/>
        </w:rPr>
        <w:t xml:space="preserve"> </w:t>
      </w:r>
      <w:proofErr w:type="spellStart"/>
      <w:r w:rsidRPr="00245E59">
        <w:rPr>
          <w:color w:val="000000"/>
        </w:rPr>
        <w:t>психологиясы</w:t>
      </w:r>
      <w:proofErr w:type="spellEnd"/>
      <w:r w:rsidRPr="00245E59">
        <w:rPr>
          <w:color w:val="000000"/>
        </w:rPr>
        <w:t>»</w:t>
      </w:r>
    </w:p>
    <w:p w:rsidR="00245E59" w:rsidRPr="00245E59" w:rsidRDefault="00245E59" w:rsidP="00245E59">
      <w:pPr>
        <w:pStyle w:val="ab"/>
        <w:spacing w:before="0" w:beforeAutospacing="0" w:after="0" w:afterAutospacing="0"/>
        <w:jc w:val="center"/>
        <w:rPr>
          <w:color w:val="000000"/>
        </w:rPr>
      </w:pPr>
      <w:bookmarkStart w:id="0" w:name="_GoBack"/>
      <w:bookmarkEnd w:id="0"/>
      <w:r w:rsidRPr="00245E59">
        <w:rPr>
          <w:color w:val="000000"/>
        </w:rPr>
        <w:t xml:space="preserve">2019-2020 </w:t>
      </w:r>
      <w:proofErr w:type="spellStart"/>
      <w:r w:rsidRPr="00245E59">
        <w:rPr>
          <w:color w:val="000000"/>
        </w:rPr>
        <w:t>оқу</w:t>
      </w:r>
      <w:proofErr w:type="spellEnd"/>
      <w:r w:rsidRPr="00245E59">
        <w:rPr>
          <w:color w:val="000000"/>
        </w:rPr>
        <w:t xml:space="preserve"> </w:t>
      </w:r>
      <w:proofErr w:type="spellStart"/>
      <w:r w:rsidRPr="00245E59">
        <w:rPr>
          <w:color w:val="000000"/>
        </w:rPr>
        <w:t>жылы</w:t>
      </w:r>
      <w:proofErr w:type="spellEnd"/>
    </w:p>
    <w:p w:rsidR="00245E59" w:rsidRPr="00245E59" w:rsidRDefault="00245E59" w:rsidP="00245E59">
      <w:pPr>
        <w:pStyle w:val="ab"/>
        <w:spacing w:before="0" w:beforeAutospacing="0" w:after="0" w:afterAutospacing="0"/>
        <w:jc w:val="center"/>
        <w:rPr>
          <w:color w:val="000000"/>
        </w:rPr>
      </w:pPr>
      <w:r w:rsidRPr="00245E59">
        <w:rPr>
          <w:color w:val="000000"/>
        </w:rPr>
        <w:t>1 курс, 2 семестр, кредит саны-2</w:t>
      </w:r>
    </w:p>
    <w:p w:rsidR="00645777" w:rsidRDefault="00645777" w:rsidP="008D0E50">
      <w:pPr>
        <w:spacing w:after="0" w:line="240" w:lineRule="auto"/>
        <w:jc w:val="both"/>
        <w:rPr>
          <w:rFonts w:ascii="Times New Roman" w:hAnsi="Times New Roman" w:cs="Times New Roman"/>
          <w:b/>
          <w:sz w:val="24"/>
          <w:szCs w:val="24"/>
          <w:lang w:val="kk-KZ" w:eastAsia="en-US"/>
        </w:rPr>
      </w:pPr>
    </w:p>
    <w:p w:rsidR="00645777" w:rsidRDefault="00645777" w:rsidP="008D0E50">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Курс жайлы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22"/>
        <w:gridCol w:w="1843"/>
        <w:gridCol w:w="1135"/>
        <w:gridCol w:w="1134"/>
        <w:gridCol w:w="850"/>
        <w:gridCol w:w="709"/>
        <w:gridCol w:w="1134"/>
        <w:gridCol w:w="1028"/>
      </w:tblGrid>
      <w:tr w:rsidR="00645777" w:rsidTr="00245E59">
        <w:trPr>
          <w:trHeight w:val="265"/>
        </w:trPr>
        <w:tc>
          <w:tcPr>
            <w:tcW w:w="2023"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Пәннің атауы </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Тип</w:t>
            </w:r>
            <w:r>
              <w:rPr>
                <w:rFonts w:ascii="Times New Roman" w:hAnsi="Times New Roman" w:cs="Times New Roman"/>
                <w:bCs/>
                <w:sz w:val="24"/>
                <w:szCs w:val="24"/>
                <w:lang w:val="kk-KZ"/>
              </w:rPr>
              <w:t>і</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Кредит</w:t>
            </w:r>
            <w:r>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ECTS</w:t>
            </w:r>
          </w:p>
        </w:tc>
      </w:tr>
      <w:tr w:rsidR="00645777" w:rsidTr="00245E59">
        <w:trPr>
          <w:trHeight w:val="334"/>
        </w:trPr>
        <w:tc>
          <w:tcPr>
            <w:tcW w:w="2023"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lang w:val="kk-KZ"/>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Практ</w:t>
            </w:r>
          </w:p>
        </w:tc>
        <w:tc>
          <w:tcPr>
            <w:tcW w:w="709"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Лаб</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rPr>
            </w:pPr>
          </w:p>
        </w:tc>
      </w:tr>
      <w:tr w:rsidR="00645777" w:rsidTr="00245E59">
        <w:tc>
          <w:tcPr>
            <w:tcW w:w="2023"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w:t>
            </w:r>
            <w:r>
              <w:rPr>
                <w:rFonts w:ascii="Times New Roman" w:hAnsi="Times New Roman" w:cs="Times New Roman"/>
                <w:bCs/>
                <w:sz w:val="24"/>
                <w:szCs w:val="24"/>
                <w:lang w:val="en-US"/>
              </w:rPr>
              <w:t>PSY</w:t>
            </w:r>
            <w:r>
              <w:rPr>
                <w:rFonts w:ascii="Times New Roman" w:hAnsi="Times New Roman" w:cs="Times New Roman"/>
                <w:bCs/>
                <w:sz w:val="24"/>
                <w:szCs w:val="24"/>
                <w:lang w:val="kk-KZ"/>
              </w:rPr>
              <w:t>520</w:t>
            </w:r>
            <w:r>
              <w:rPr>
                <w:rFonts w:ascii="Times New Roman" w:hAnsi="Times New Roman" w:cs="Times New Roman"/>
                <w:bCs/>
                <w:sz w:val="24"/>
                <w:szCs w:val="24"/>
              </w:rPr>
              <w:t>4</w:t>
            </w:r>
            <w:r>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«Басқару психологиясы»</w:t>
            </w:r>
          </w:p>
        </w:tc>
        <w:tc>
          <w:tcPr>
            <w:tcW w:w="1135"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Негзгі</w:t>
            </w: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45777" w:rsidTr="00245E59">
        <w:tc>
          <w:tcPr>
            <w:tcW w:w="2023"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Дәріскер</w:t>
            </w:r>
          </w:p>
        </w:tc>
        <w:tc>
          <w:tcPr>
            <w:tcW w:w="4112" w:type="dxa"/>
            <w:gridSpan w:val="3"/>
            <w:tcBorders>
              <w:top w:val="single" w:sz="4" w:space="0" w:color="000000"/>
              <w:left w:val="single" w:sz="4" w:space="0" w:color="000000"/>
              <w:bottom w:val="single" w:sz="4" w:space="0" w:color="000000"/>
              <w:right w:val="single" w:sz="4" w:space="0" w:color="000000"/>
            </w:tcBorders>
            <w:hideMark/>
          </w:tcPr>
          <w:p w:rsidR="00645777" w:rsidRPr="00C9700D" w:rsidRDefault="00C9700D" w:rsidP="00245E59">
            <w:pPr>
              <w:pStyle w:val="4"/>
              <w:spacing w:before="0" w:line="240" w:lineRule="auto"/>
              <w:rPr>
                <w:rFonts w:ascii="Times New Roman" w:hAnsi="Times New Roman" w:cs="Times New Roman"/>
                <w:b w:val="0"/>
                <w:i w:val="0"/>
                <w:color w:val="auto"/>
                <w:sz w:val="24"/>
                <w:szCs w:val="24"/>
                <w:lang w:val="kk-KZ"/>
              </w:rPr>
            </w:pPr>
            <w:r w:rsidRPr="00C9700D">
              <w:rPr>
                <w:rFonts w:ascii="Times New Roman" w:hAnsi="Times New Roman" w:cs="Times New Roman"/>
                <w:b w:val="0"/>
                <w:i w:val="0"/>
                <w:color w:val="auto"/>
                <w:sz w:val="24"/>
                <w:szCs w:val="24"/>
                <w:lang w:val="kk-KZ"/>
              </w:rPr>
              <w:t>Болтаева А.М.</w:t>
            </w:r>
            <w:r>
              <w:rPr>
                <w:rFonts w:ascii="Times New Roman" w:hAnsi="Times New Roman" w:cs="Times New Roman"/>
                <w:b w:val="0"/>
                <w:i w:val="0"/>
                <w:color w:val="auto"/>
                <w:sz w:val="24"/>
                <w:szCs w:val="24"/>
                <w:lang w:val="kk-KZ"/>
              </w:rPr>
              <w:t xml:space="preserve"> -</w:t>
            </w:r>
            <w:r w:rsidRPr="00C9700D">
              <w:rPr>
                <w:rFonts w:ascii="Times New Roman" w:hAnsi="Times New Roman" w:cs="Times New Roman"/>
                <w:b w:val="0"/>
                <w:i w:val="0"/>
                <w:color w:val="auto"/>
                <w:sz w:val="24"/>
                <w:szCs w:val="24"/>
                <w:lang w:val="kk-KZ"/>
              </w:rPr>
              <w:t xml:space="preserve">  </w:t>
            </w:r>
            <w:r>
              <w:rPr>
                <w:rFonts w:ascii="Times New Roman" w:hAnsi="Times New Roman" w:cs="Times New Roman"/>
                <w:b w:val="0"/>
                <w:i w:val="0"/>
                <w:color w:val="auto"/>
                <w:sz w:val="24"/>
                <w:szCs w:val="24"/>
                <w:lang w:val="kk-KZ"/>
              </w:rPr>
              <w:t xml:space="preserve">психология ғылымдарының кандидаты  </w:t>
            </w:r>
          </w:p>
        </w:tc>
        <w:tc>
          <w:tcPr>
            <w:tcW w:w="1558"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Офис-</w:t>
            </w:r>
            <w:r>
              <w:rPr>
                <w:rFonts w:ascii="Times New Roman" w:hAnsi="Times New Roman" w:cs="Times New Roman"/>
                <w:bCs/>
                <w:sz w:val="24"/>
                <w:szCs w:val="24"/>
                <w:lang w:val="kk-KZ"/>
              </w:rPr>
              <w:t>сағаты</w:t>
            </w:r>
          </w:p>
        </w:tc>
        <w:tc>
          <w:tcPr>
            <w:tcW w:w="2162"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645777" w:rsidRPr="002F1FF9" w:rsidTr="00245E59">
        <w:trPr>
          <w:trHeight w:val="285"/>
        </w:trPr>
        <w:tc>
          <w:tcPr>
            <w:tcW w:w="2023"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w:t>
            </w:r>
            <w:r>
              <w:rPr>
                <w:rFonts w:ascii="Times New Roman" w:hAnsi="Times New Roman" w:cs="Times New Roman"/>
                <w:bCs/>
                <w:sz w:val="24"/>
                <w:szCs w:val="24"/>
              </w:rPr>
              <w:t>-</w:t>
            </w:r>
            <w:r>
              <w:rPr>
                <w:rFonts w:ascii="Times New Roman" w:hAnsi="Times New Roman" w:cs="Times New Roman"/>
                <w:bCs/>
                <w:sz w:val="24"/>
                <w:szCs w:val="24"/>
                <w:lang w:val="en-US"/>
              </w:rPr>
              <w:t>mail</w:t>
            </w:r>
          </w:p>
        </w:tc>
        <w:tc>
          <w:tcPr>
            <w:tcW w:w="4112"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245E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sidRPr="00C9700D">
              <w:rPr>
                <w:rFonts w:ascii="Times New Roman" w:hAnsi="Times New Roman" w:cs="Times New Roman"/>
                <w:sz w:val="24"/>
                <w:szCs w:val="24"/>
                <w:lang w:val="en-US"/>
              </w:rPr>
              <w:t>-</w:t>
            </w:r>
            <w:proofErr w:type="spellStart"/>
            <w:r>
              <w:rPr>
                <w:rFonts w:ascii="Times New Roman" w:hAnsi="Times New Roman" w:cs="Times New Roman"/>
                <w:sz w:val="24"/>
                <w:szCs w:val="24"/>
                <w:lang w:val="de-CH"/>
              </w:rPr>
              <w:t>mail</w:t>
            </w:r>
            <w:proofErr w:type="spellEnd"/>
            <w:r w:rsidRPr="00C9700D">
              <w:rPr>
                <w:rFonts w:ascii="Times New Roman" w:hAnsi="Times New Roman" w:cs="Times New Roman"/>
                <w:sz w:val="24"/>
                <w:szCs w:val="24"/>
                <w:lang w:val="en-US"/>
              </w:rPr>
              <w:t xml:space="preserve">: </w:t>
            </w:r>
            <w:r w:rsidR="00C9700D">
              <w:rPr>
                <w:rFonts w:ascii="Times New Roman" w:hAnsi="Times New Roman" w:cs="Times New Roman"/>
                <w:sz w:val="24"/>
                <w:szCs w:val="24"/>
                <w:lang w:val="kk-KZ"/>
              </w:rPr>
              <w:t>b</w:t>
            </w:r>
            <w:proofErr w:type="spellStart"/>
            <w:r w:rsidR="00C9700D">
              <w:rPr>
                <w:rFonts w:ascii="Times New Roman" w:hAnsi="Times New Roman" w:cs="Times New Roman"/>
                <w:sz w:val="24"/>
                <w:szCs w:val="24"/>
                <w:lang w:val="en-US"/>
              </w:rPr>
              <w:t>oltaeva</w:t>
            </w:r>
            <w:r w:rsidR="00C9700D" w:rsidRPr="00C9700D">
              <w:rPr>
                <w:rFonts w:ascii="Times New Roman" w:hAnsi="Times New Roman" w:cs="Times New Roman"/>
                <w:sz w:val="24"/>
                <w:szCs w:val="24"/>
                <w:lang w:val="en-US"/>
              </w:rPr>
              <w:t>.</w:t>
            </w:r>
            <w:r w:rsidR="00C9700D">
              <w:rPr>
                <w:rFonts w:ascii="Times New Roman" w:hAnsi="Times New Roman" w:cs="Times New Roman"/>
                <w:sz w:val="24"/>
                <w:szCs w:val="24"/>
                <w:lang w:val="en-US"/>
              </w:rPr>
              <w:t>alyiya</w:t>
            </w:r>
            <w:proofErr w:type="spellEnd"/>
            <w:r>
              <w:rPr>
                <w:rFonts w:ascii="Times New Roman" w:hAnsi="Times New Roman" w:cs="Times New Roman"/>
                <w:sz w:val="24"/>
                <w:szCs w:val="24"/>
                <w:lang w:val="kk-KZ"/>
              </w:rPr>
              <w:t>@ mail</w:t>
            </w:r>
            <w:r w:rsidRPr="00C9700D">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p>
        </w:tc>
        <w:tc>
          <w:tcPr>
            <w:tcW w:w="1558"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bCs/>
                <w:sz w:val="24"/>
                <w:szCs w:val="24"/>
                <w:lang w:val="kk-KZ"/>
              </w:rPr>
            </w:pPr>
          </w:p>
        </w:tc>
        <w:tc>
          <w:tcPr>
            <w:tcW w:w="2162"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245E59">
            <w:pPr>
              <w:spacing w:after="0" w:line="240" w:lineRule="auto"/>
              <w:rPr>
                <w:rFonts w:ascii="Times New Roman" w:hAnsi="Times New Roman" w:cs="Times New Roman"/>
                <w:sz w:val="24"/>
                <w:szCs w:val="24"/>
                <w:lang w:val="kk-KZ"/>
              </w:rPr>
            </w:pPr>
          </w:p>
        </w:tc>
      </w:tr>
      <w:tr w:rsidR="00645777" w:rsidTr="00245E59">
        <w:trPr>
          <w:trHeight w:val="375"/>
        </w:trPr>
        <w:tc>
          <w:tcPr>
            <w:tcW w:w="2023" w:type="dxa"/>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Телефоны </w:t>
            </w:r>
          </w:p>
        </w:tc>
        <w:tc>
          <w:tcPr>
            <w:tcW w:w="4112" w:type="dxa"/>
            <w:gridSpan w:val="3"/>
            <w:tcBorders>
              <w:top w:val="single" w:sz="4" w:space="0" w:color="000000"/>
              <w:left w:val="single" w:sz="4" w:space="0" w:color="000000"/>
              <w:bottom w:val="single" w:sz="4" w:space="0" w:color="000000"/>
              <w:right w:val="single" w:sz="4" w:space="0" w:color="000000"/>
            </w:tcBorders>
            <w:hideMark/>
          </w:tcPr>
          <w:p w:rsidR="00645777" w:rsidRPr="00C9700D" w:rsidRDefault="00645777" w:rsidP="00245E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Телефон: </w:t>
            </w:r>
            <w:r>
              <w:rPr>
                <w:rFonts w:ascii="Times New Roman" w:hAnsi="Times New Roman" w:cs="Times New Roman"/>
                <w:sz w:val="24"/>
                <w:szCs w:val="24"/>
                <w:lang w:val="kk-KZ"/>
              </w:rPr>
              <w:t>8 7</w:t>
            </w:r>
            <w:r w:rsidR="00C9700D">
              <w:rPr>
                <w:rFonts w:ascii="Times New Roman" w:hAnsi="Times New Roman" w:cs="Times New Roman"/>
                <w:sz w:val="24"/>
                <w:szCs w:val="24"/>
                <w:lang w:val="en-US"/>
              </w:rPr>
              <w:t>02 11 999 07</w:t>
            </w:r>
          </w:p>
        </w:tc>
        <w:tc>
          <w:tcPr>
            <w:tcW w:w="1558"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245E59">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 xml:space="preserve">Аудитория </w:t>
            </w:r>
          </w:p>
        </w:tc>
        <w:tc>
          <w:tcPr>
            <w:tcW w:w="2162" w:type="dxa"/>
            <w:gridSpan w:val="2"/>
            <w:tcBorders>
              <w:top w:val="single" w:sz="4" w:space="0" w:color="000000"/>
              <w:left w:val="single" w:sz="4" w:space="0" w:color="000000"/>
              <w:bottom w:val="single" w:sz="4" w:space="0" w:color="000000"/>
              <w:right w:val="single" w:sz="4" w:space="0" w:color="000000"/>
            </w:tcBorders>
            <w:hideMark/>
          </w:tcPr>
          <w:p w:rsidR="00645777" w:rsidRDefault="00C9700D" w:rsidP="00245E59">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bl>
    <w:p w:rsidR="00645777" w:rsidRDefault="00645777" w:rsidP="008D0E50">
      <w:pPr>
        <w:spacing w:after="0" w:line="240" w:lineRule="auto"/>
        <w:jc w:val="both"/>
        <w:rPr>
          <w:rFonts w:ascii="Times New Roman" w:hAnsi="Times New Roman" w:cs="Times New Roman"/>
          <w:sz w:val="24"/>
          <w:szCs w:val="24"/>
          <w:lang w:val="kk-KZ"/>
        </w:rPr>
      </w:pPr>
    </w:p>
    <w:tbl>
      <w:tblPr>
        <w:tblW w:w="101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
        <w:gridCol w:w="817"/>
        <w:gridCol w:w="1135"/>
        <w:gridCol w:w="6358"/>
        <w:gridCol w:w="993"/>
        <w:gridCol w:w="759"/>
        <w:gridCol w:w="45"/>
      </w:tblGrid>
      <w:tr w:rsidR="00645777" w:rsidRPr="002F1FF9"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w:t>
            </w:r>
            <w:r>
              <w:rPr>
                <w:rFonts w:ascii="Times New Roman" w:hAnsi="Times New Roman" w:cs="Times New Roman"/>
                <w:sz w:val="24"/>
                <w:szCs w:val="24"/>
              </w:rPr>
              <w:t>Академи</w:t>
            </w:r>
            <w:r>
              <w:rPr>
                <w:rFonts w:ascii="Times New Roman" w:hAnsi="Times New Roman" w:cs="Times New Roman"/>
                <w:sz w:val="24"/>
                <w:szCs w:val="24"/>
                <w:lang w:val="kk-KZ"/>
              </w:rPr>
              <w:t>ялық</w:t>
            </w:r>
            <w:r>
              <w:rPr>
                <w:rFonts w:ascii="Times New Roman" w:hAnsi="Times New Roman" w:cs="Times New Roman"/>
                <w:sz w:val="24"/>
                <w:szCs w:val="24"/>
              </w:rPr>
              <w:t xml:space="preserve"> презентация</w:t>
            </w:r>
            <w:r>
              <w:rPr>
                <w:rFonts w:ascii="Times New Roman" w:hAnsi="Times New Roman" w:cs="Times New Roman"/>
                <w:sz w:val="24"/>
                <w:szCs w:val="24"/>
                <w:lang w:val="kk-KZ"/>
              </w:rPr>
              <w:t xml:space="preserve">сы </w:t>
            </w: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Нег</w:t>
            </w:r>
            <w:r w:rsidR="00C9700D">
              <w:rPr>
                <w:rFonts w:ascii="Times New Roman" w:hAnsi="Times New Roman" w:cs="Times New Roman"/>
                <w:sz w:val="24"/>
                <w:szCs w:val="24"/>
                <w:lang w:val="kk-KZ"/>
              </w:rPr>
              <w:t>і</w:t>
            </w:r>
            <w:r>
              <w:rPr>
                <w:rFonts w:ascii="Times New Roman" w:hAnsi="Times New Roman" w:cs="Times New Roman"/>
                <w:sz w:val="24"/>
                <w:szCs w:val="24"/>
                <w:lang w:val="kk-KZ"/>
              </w:rPr>
              <w:t xml:space="preserve">згі курс. Жалпы психология. </w:t>
            </w:r>
          </w:p>
          <w:p w:rsidR="00645777" w:rsidRDefault="00645777" w:rsidP="008D0E50">
            <w:pPr>
              <w:pStyle w:val="a4"/>
              <w:spacing w:after="0"/>
              <w:jc w:val="both"/>
              <w:rPr>
                <w:sz w:val="24"/>
                <w:szCs w:val="24"/>
                <w:lang w:val="kk-KZ"/>
              </w:rPr>
            </w:pPr>
            <w:r>
              <w:rPr>
                <w:b/>
                <w:sz w:val="24"/>
                <w:szCs w:val="24"/>
                <w:lang w:val="kk-KZ"/>
              </w:rPr>
              <w:t xml:space="preserve">Курстың мақсаты: </w:t>
            </w:r>
            <w:r>
              <w:rPr>
                <w:sz w:val="24"/>
                <w:szCs w:val="24"/>
                <w:lang w:val="kk-KZ"/>
              </w:rPr>
              <w:t>магистранттарда басқару психологиясы негізінед психологиялық білімдерді ғылыми педагогикалық іс-әрекетке психологиялық дайындау; басқару психологиясының негізгі мәселелерін  зерттеуге және өзіндік танымға мотивация қалыптастыру, қәзіргі жаңа замануи басқару психологиясындағы адам туралы жүйелік түсініктермен таныстыру. Психологиялық білімдер негізінде сәтті өзара әрекетті дамытатын қажетті  іскерлігін дамыту, тұлағаарлық қарым-қатынас және корпоративтік мәдениетті, коммуникацияны, басқару менеджментін  меңгеру,  зерттеу және талдау негізінде жоғары білікті мамандарды ғылыми негізде даярлауды қамтамасыз ету.</w:t>
            </w:r>
          </w:p>
          <w:p w:rsidR="00645777" w:rsidRDefault="00645777" w:rsidP="008D0E50">
            <w:pPr>
              <w:pStyle w:val="a4"/>
              <w:spacing w:after="0"/>
              <w:jc w:val="both"/>
              <w:rPr>
                <w:sz w:val="24"/>
                <w:szCs w:val="24"/>
                <w:lang w:val="kk-KZ"/>
              </w:rPr>
            </w:pPr>
            <w:r>
              <w:rPr>
                <w:sz w:val="24"/>
                <w:szCs w:val="24"/>
                <w:lang w:val="kk-KZ"/>
              </w:rPr>
              <w:t>Басқару психологиясы мен ұйымдық іс-әрекеттерге қатысты теориялық мәліметтерді магистранттарға жеткізу және оны күнделікті өмірде жүзеге асыруды қамтамасыз ету.</w:t>
            </w:r>
          </w:p>
        </w:tc>
      </w:tr>
      <w:tr w:rsidR="00645777"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Пререквизи</w:t>
            </w:r>
            <w:proofErr w:type="spellEnd"/>
            <w:r>
              <w:rPr>
                <w:rFonts w:ascii="Times New Roman" w:hAnsi="Times New Roman" w:cs="Times New Roman"/>
                <w:sz w:val="24"/>
                <w:szCs w:val="24"/>
                <w:lang w:val="kk-KZ"/>
              </w:rPr>
              <w:t xml:space="preserve">ттер </w:t>
            </w: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sz w:val="24"/>
                <w:szCs w:val="24"/>
                <w:lang w:val="kk-KZ"/>
              </w:rPr>
              <w:t xml:space="preserve">  “Философия”,   “Әлеуметтану”. </w:t>
            </w:r>
          </w:p>
        </w:tc>
      </w:tr>
      <w:tr w:rsidR="00645777"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Постреквизит</w:t>
            </w:r>
            <w:r>
              <w:rPr>
                <w:rFonts w:ascii="Times New Roman" w:hAnsi="Times New Roman" w:cs="Times New Roman"/>
                <w:sz w:val="24"/>
                <w:szCs w:val="24"/>
                <w:lang w:val="kk-KZ"/>
              </w:rPr>
              <w:t>тер</w:t>
            </w: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bCs/>
                <w:sz w:val="24"/>
                <w:szCs w:val="24"/>
                <w:lang w:val="kk-KZ"/>
              </w:rPr>
              <w:t>Практикалық әлеуметтік психология», «Әлеуметтік психотерапия», «Адам факторы», «Сәттілік психологиясы», «Басқару менеджменті психологиясы»</w:t>
            </w:r>
          </w:p>
        </w:tc>
      </w:tr>
      <w:tr w:rsidR="00645777"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Ақпараттық ресурстар</w:t>
            </w: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әдебиеттері</w:t>
            </w:r>
            <w:r>
              <w:rPr>
                <w:rFonts w:ascii="Times New Roman" w:hAnsi="Times New Roman" w:cs="Times New Roman"/>
                <w:sz w:val="24"/>
                <w:szCs w:val="24"/>
                <w:lang w:val="kk-KZ"/>
              </w:rPr>
              <w:t>:</w:t>
            </w:r>
          </w:p>
          <w:p w:rsidR="00645777" w:rsidRDefault="00645777" w:rsidP="008D0E50">
            <w:pPr>
              <w:tabs>
                <w:tab w:val="left" w:pos="426"/>
                <w:tab w:val="left" w:pos="1134"/>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1.</w:t>
            </w:r>
            <w:r>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645777" w:rsidRDefault="00645777" w:rsidP="008D0E50">
            <w:pPr>
              <w:spacing w:after="0"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t>2</w:t>
            </w:r>
            <w:r>
              <w:rPr>
                <w:rFonts w:ascii="Times New Roman" w:hAnsi="Times New Roman" w:cs="Times New Roman"/>
                <w:sz w:val="24"/>
                <w:szCs w:val="24"/>
                <w:lang w:val="kk-KZ"/>
              </w:rPr>
              <w:t>.Aamodt</w:t>
            </w:r>
            <w:proofErr w:type="gramEnd"/>
            <w:r>
              <w:rPr>
                <w:rFonts w:ascii="Times New Roman" w:hAnsi="Times New Roman" w:cs="Times New Roman"/>
                <w:sz w:val="24"/>
                <w:szCs w:val="24"/>
                <w:lang w:val="kk-KZ"/>
              </w:rPr>
              <w:t xml:space="preserve"> S., Wong S. Secrets of the brain, or why smart people do stupid things-2001., 381 Р.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 xml:space="preserve">Аронсон Эллиот, Уилсон Тим, Эйкерт Робин. Социальная психология. </w:t>
            </w:r>
            <w:r>
              <w:rPr>
                <w:rFonts w:ascii="Times New Roman" w:eastAsia="Times New Roman" w:hAnsi="Times New Roman" w:cs="Times New Roman"/>
                <w:sz w:val="24"/>
                <w:szCs w:val="24"/>
              </w:rPr>
              <w:lastRenderedPageBreak/>
              <w:t>Психологические законы поведения человека в социуме. – СПБ, прайм-ЕВРОЗНАК, 20</w:t>
            </w:r>
            <w:r>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rPr>
              <w:t>. – 560 с.</w:t>
            </w:r>
            <w:r>
              <w:rPr>
                <w:rFonts w:ascii="Times New Roman" w:eastAsia="Times New Roman" w:hAnsi="Times New Roman" w:cs="Times New Roman"/>
                <w:color w:val="000000"/>
                <w:sz w:val="24"/>
                <w:szCs w:val="24"/>
              </w:rPr>
              <w:t xml:space="preserve">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Бер</w:t>
            </w:r>
            <w:r>
              <w:rPr>
                <w:rFonts w:ascii="Times New Roman" w:hAnsi="Times New Roman" w:cs="Times New Roman"/>
                <w:sz w:val="24"/>
                <w:szCs w:val="24"/>
                <w:lang w:val="kk-KZ"/>
              </w:rPr>
              <w:t>дібаева С.Қ. Тұлға психологиясы. А, Қазақ университеті, 2016, 203 б.</w:t>
            </w:r>
          </w:p>
          <w:p w:rsidR="00645777" w:rsidRDefault="00645777" w:rsidP="008D0E5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Michael </w:t>
            </w:r>
            <w:proofErr w:type="spellStart"/>
            <w:r>
              <w:rPr>
                <w:rFonts w:ascii="Times New Roman" w:eastAsia="Times New Roman" w:hAnsi="Times New Roman" w:cs="Times New Roman"/>
                <w:sz w:val="24"/>
                <w:szCs w:val="24"/>
                <w:lang w:val="en-US"/>
              </w:rPr>
              <w:t>Aamodt</w:t>
            </w:r>
            <w:proofErr w:type="spellEnd"/>
            <w:r>
              <w:rPr>
                <w:rFonts w:ascii="Times New Roman" w:eastAsia="Times New Roman" w:hAnsi="Times New Roman" w:cs="Times New Roman"/>
                <w:sz w:val="24"/>
                <w:szCs w:val="24"/>
                <w:lang w:val="en-US"/>
              </w:rPr>
              <w:t xml:space="preserve"> and Bobbie </w:t>
            </w:r>
            <w:proofErr w:type="spellStart"/>
            <w:r>
              <w:rPr>
                <w:rFonts w:ascii="Times New Roman" w:eastAsia="Times New Roman" w:hAnsi="Times New Roman" w:cs="Times New Roman"/>
                <w:sz w:val="24"/>
                <w:szCs w:val="24"/>
                <w:lang w:val="en-US"/>
              </w:rPr>
              <w:t>Raynes</w:t>
            </w:r>
            <w:proofErr w:type="spellEnd"/>
            <w:r>
              <w:rPr>
                <w:rFonts w:ascii="Times New Roman" w:eastAsia="Times New Roman" w:hAnsi="Times New Roman" w:cs="Times New Roman"/>
                <w:sz w:val="24"/>
                <w:szCs w:val="24"/>
                <w:lang w:val="en-US"/>
              </w:rPr>
              <w:t>.  You will need to bring this book with you to class every week.</w:t>
            </w:r>
            <w:r>
              <w:rPr>
                <w:rFonts w:ascii="Times New Roman" w:hAnsi="Times New Roman" w:cs="Times New Roman"/>
                <w:sz w:val="24"/>
                <w:szCs w:val="24"/>
                <w:lang w:val="kk-KZ"/>
              </w:rPr>
              <w:t xml:space="preserve">-2016, </w:t>
            </w:r>
            <w:r>
              <w:rPr>
                <w:rFonts w:ascii="Times New Roman" w:hAnsi="Times New Roman" w:cs="Times New Roman"/>
                <w:sz w:val="24"/>
                <w:szCs w:val="24"/>
                <w:lang w:val="en-US"/>
              </w:rPr>
              <w:t>USA</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7.Салих Гүней. Ұйымдық іс-әрекеттер.-«Нобель» баспасы, Анкара, 2011(түрік тілінде)</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hAnsi="Times New Roman" w:cs="Times New Roman"/>
                <w:color w:val="000000"/>
                <w:sz w:val="24"/>
                <w:szCs w:val="24"/>
              </w:rPr>
              <w:t xml:space="preserve"> Столяренко А.Д. «Психология делового общения и управления» Ростов - на - Дону: Феникс, 2015</w:t>
            </w:r>
          </w:p>
          <w:p w:rsidR="00645777" w:rsidRDefault="00645777" w:rsidP="008D0E50">
            <w:pPr>
              <w:pStyle w:val="a6"/>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val="kk-KZ"/>
              </w:rPr>
              <w:t>9.Эмре Өзкальп, Чигдем Кырел. Ұйымдақ іс-әрекеттер. «Еким» баспасы.- 2012 (түрікше).</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eastAsia="en-US"/>
              </w:rPr>
              <w:t>Интернет-ресурс</w:t>
            </w:r>
            <w:r>
              <w:rPr>
                <w:rFonts w:ascii="Times New Roman" w:eastAsia="Calibri" w:hAnsi="Times New Roman" w:cs="Times New Roman"/>
                <w:b/>
                <w:sz w:val="24"/>
                <w:szCs w:val="24"/>
                <w:lang w:val="kk-KZ" w:eastAsia="en-US"/>
              </w:rPr>
              <w:t>тар</w:t>
            </w:r>
            <w:r>
              <w:rPr>
                <w:rFonts w:ascii="Times New Roman" w:hAnsi="Times New Roman" w:cs="Times New Roman"/>
                <w:b/>
                <w:sz w:val="24"/>
                <w:szCs w:val="24"/>
              </w:rPr>
              <w:t xml:space="preserve">: </w:t>
            </w:r>
          </w:p>
          <w:p w:rsidR="00645777" w:rsidRPr="00CD70C8"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CD70C8">
                <w:rPr>
                  <w:rStyle w:val="a3"/>
                  <w:rFonts w:ascii="Times New Roman" w:hAnsi="Times New Roman" w:cs="Times New Roman"/>
                  <w:color w:val="auto"/>
                  <w:sz w:val="24"/>
                  <w:szCs w:val="24"/>
                  <w:u w:val="none"/>
                  <w:shd w:val="clear" w:color="auto" w:fill="FFFFFF"/>
                </w:rPr>
                <w:t>http://</w:t>
              </w:r>
              <w:r w:rsidRPr="00CD70C8">
                <w:rPr>
                  <w:rStyle w:val="a3"/>
                  <w:rFonts w:ascii="Times New Roman" w:hAnsi="Times New Roman" w:cs="Times New Roman"/>
                  <w:color w:val="auto"/>
                  <w:sz w:val="24"/>
                  <w:szCs w:val="24"/>
                  <w:u w:val="none"/>
                  <w:shd w:val="clear" w:color="auto" w:fill="FFFFFF"/>
                  <w:lang w:val="kk-KZ"/>
                </w:rPr>
                <w:t xml:space="preserve"> </w:t>
              </w:r>
              <w:r w:rsidRPr="00CD70C8">
                <w:rPr>
                  <w:rStyle w:val="a3"/>
                  <w:rFonts w:ascii="Times New Roman" w:hAnsi="Times New Roman" w:cs="Times New Roman"/>
                  <w:color w:val="auto"/>
                  <w:sz w:val="24"/>
                  <w:szCs w:val="24"/>
                  <w:u w:val="none"/>
                  <w:shd w:val="clear" w:color="auto" w:fill="FFFFFF"/>
                </w:rPr>
                <w:t>www.elitarium.ru/2010/12/15/prostranstvennaja_organizacija_obshhenija.html</w:t>
              </w:r>
            </w:hyperlink>
          </w:p>
          <w:p w:rsidR="00645777" w:rsidRPr="00CD70C8" w:rsidRDefault="00645777" w:rsidP="008D0E50">
            <w:pPr>
              <w:spacing w:after="0" w:line="240" w:lineRule="auto"/>
              <w:jc w:val="both"/>
              <w:rPr>
                <w:rFonts w:ascii="Times New Roman" w:hAnsi="Times New Roman" w:cs="Times New Roman"/>
                <w:b/>
                <w:sz w:val="24"/>
                <w:szCs w:val="24"/>
                <w:lang w:val="kk-KZ"/>
              </w:rPr>
            </w:pPr>
            <w:r w:rsidRPr="00CD70C8">
              <w:rPr>
                <w:rFonts w:ascii="Times New Roman" w:hAnsi="Times New Roman" w:cs="Times New Roman"/>
                <w:b/>
                <w:sz w:val="24"/>
                <w:szCs w:val="24"/>
                <w:lang w:val="kk-KZ"/>
              </w:rPr>
              <w:t>2.</w:t>
            </w:r>
            <w:r w:rsidRPr="00CD70C8">
              <w:rPr>
                <w:rFonts w:ascii="Times New Roman" w:eastAsia="Times New Roman" w:hAnsi="Times New Roman" w:cs="Times New Roman"/>
                <w:sz w:val="24"/>
                <w:szCs w:val="24"/>
              </w:rPr>
              <w:t>Берн Э. Формы человеческих отношений, http://www </w:t>
            </w:r>
            <w:hyperlink r:id="rId5" w:history="1">
              <w:r w:rsidRPr="00CD70C8">
                <w:rPr>
                  <w:rStyle w:val="a3"/>
                  <w:rFonts w:ascii="Times New Roman" w:eastAsia="Times New Roman" w:hAnsi="Times New Roman" w:cs="Times New Roman"/>
                  <w:color w:val="auto"/>
                  <w:sz w:val="24"/>
                  <w:szCs w:val="24"/>
                  <w:u w:val="none"/>
                </w:rPr>
                <w:t>lib.ru</w:t>
              </w:r>
            </w:hyperlink>
          </w:p>
          <w:p w:rsidR="00645777" w:rsidRDefault="00645777" w:rsidP="008D0E50">
            <w:pPr>
              <w:shd w:val="clear" w:color="auto" w:fill="FFFFFF"/>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Библиотека - http://www.koob.ru </w:t>
            </w:r>
            <w:r>
              <w:rPr>
                <w:rFonts w:ascii="Times New Roman" w:hAnsi="Times New Roman" w:cs="Times New Roman"/>
                <w:sz w:val="24"/>
                <w:szCs w:val="24"/>
                <w:lang w:val="kk-KZ"/>
              </w:rPr>
              <w:t>5</w:t>
            </w:r>
            <w:r>
              <w:rPr>
                <w:rFonts w:ascii="Times New Roman" w:hAnsi="Times New Roman" w:cs="Times New Roman"/>
                <w:sz w:val="24"/>
                <w:szCs w:val="24"/>
              </w:rPr>
              <w:t xml:space="preserve">. Библиотека психологии - http://psylib.myword.ru </w:t>
            </w:r>
            <w:r>
              <w:rPr>
                <w:rFonts w:ascii="Times New Roman" w:hAnsi="Times New Roman" w:cs="Times New Roman"/>
                <w:sz w:val="24"/>
                <w:szCs w:val="24"/>
                <w:lang w:val="kk-KZ"/>
              </w:rPr>
              <w:t>6</w:t>
            </w:r>
            <w:r>
              <w:rPr>
                <w:rFonts w:ascii="Times New Roman" w:hAnsi="Times New Roman" w:cs="Times New Roman"/>
                <w:sz w:val="24"/>
                <w:szCs w:val="24"/>
              </w:rPr>
              <w:t xml:space="preserve">. Российский студенческий портал – http://www.x-student.ru/ </w:t>
            </w:r>
            <w:r>
              <w:rPr>
                <w:rFonts w:ascii="Times New Roman" w:hAnsi="Times New Roman" w:cs="Times New Roman"/>
                <w:sz w:val="24"/>
                <w:szCs w:val="24"/>
                <w:lang w:val="kk-KZ"/>
              </w:rPr>
              <w:t>7</w:t>
            </w:r>
            <w:r>
              <w:rPr>
                <w:rFonts w:ascii="Times New Roman" w:hAnsi="Times New Roman" w:cs="Times New Roman"/>
                <w:sz w:val="24"/>
                <w:szCs w:val="24"/>
              </w:rPr>
              <w:t>. Все для студента - www.twirpx.com/</w:t>
            </w:r>
          </w:p>
        </w:tc>
      </w:tr>
      <w:tr w:rsidR="00645777" w:rsidRPr="002F1FF9"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Курстың  университет құндылықтар контексіндегі академиялық саясаты </w:t>
            </w: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мінез-құлық ережесі</w:t>
            </w:r>
            <w:r>
              <w:rPr>
                <w:rFonts w:ascii="Times New Roman" w:hAnsi="Times New Roman" w:cs="Times New Roman"/>
                <w:b/>
                <w:sz w:val="24"/>
                <w:szCs w:val="24"/>
              </w:rPr>
              <w:t xml:space="preserve">: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1.Әрбір аудиториялық сабаққа төменде берілген  кесте бойынша алдын ала дайын болуыңыз қажет, аудиторияда талдауға дайындықпен және сабақта қаралатын сұрақтарға, талдауларға дайын болу қажет болып саналады.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Магистранттың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3.Тапсырмаларды тапсыру және орындау мерзімдерін міндетті түрде сақтап отыру (МӨЖ, Рубежді бақылау, бақылау және жобаларды жасау тапсрымалары бойынша). Орындалған тапсырмаларды тапсыру  мерзімдері бұзылса  бағалау барысында штраф баллдар алынып тасталады.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4.Семестр бойы сіз аудиторияда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645777" w:rsidRDefault="00645777" w:rsidP="008D0E50">
            <w:pPr>
              <w:pStyle w:val="a8"/>
              <w:tabs>
                <w:tab w:val="left" w:pos="426"/>
              </w:tabs>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5.Оқытушы ұсынған құрылымдық мәліметтерді қолдана отырып, ДҚБЖ әзірлеуді көздейтін, бағдарламалау жобасын аяқтауға тиістісіз. </w:t>
            </w:r>
            <w:r>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Академиялық құндылықтар:</w:t>
            </w:r>
            <w:r>
              <w:rPr>
                <w:rFonts w:ascii="Times New Roman" w:hAnsi="Times New Roman" w:cs="Times New Roman"/>
                <w:sz w:val="24"/>
                <w:szCs w:val="24"/>
                <w:lang w:val="kk-KZ"/>
              </w:rPr>
              <w:t xml:space="preserve">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бармау; бақылау тапсрымаларын орындауда көшіріп алмау, оқытушыны алдамау және оқытушыға құрметпен қарау.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кеңес беру көмегін ала алады,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Pr>
                <w:rFonts w:ascii="Times New Roman" w:hAnsi="Times New Roman" w:cs="Times New Roman"/>
                <w:sz w:val="24"/>
                <w:szCs w:val="24"/>
                <w:lang w:val="en-US"/>
              </w:rPr>
              <w:t>-</w:t>
            </w:r>
            <w:proofErr w:type="spellStart"/>
            <w:r>
              <w:rPr>
                <w:rFonts w:ascii="Times New Roman" w:hAnsi="Times New Roman" w:cs="Times New Roman"/>
                <w:sz w:val="24"/>
                <w:szCs w:val="24"/>
                <w:lang w:val="de-CH"/>
              </w:rPr>
              <w:t>mail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kk-KZ"/>
              </w:rPr>
              <w:t>berdyba</w:t>
            </w:r>
            <w:r>
              <w:rPr>
                <w:rFonts w:ascii="Times New Roman" w:hAnsi="Times New Roman" w:cs="Times New Roman"/>
                <w:sz w:val="24"/>
                <w:szCs w:val="24"/>
                <w:lang w:val="en-US"/>
              </w:rPr>
              <w:t>y</w:t>
            </w:r>
            <w:r>
              <w:rPr>
                <w:rFonts w:ascii="Times New Roman" w:hAnsi="Times New Roman" w:cs="Times New Roman"/>
                <w:sz w:val="24"/>
                <w:szCs w:val="24"/>
                <w:lang w:val="kk-KZ"/>
              </w:rPr>
              <w:t>eva_sveta</w:t>
            </w:r>
            <w:r>
              <w:rPr>
                <w:rFonts w:ascii="Times New Roman" w:hAnsi="Times New Roman" w:cs="Times New Roman"/>
                <w:sz w:val="24"/>
                <w:szCs w:val="24"/>
                <w:lang w:val="en-US"/>
              </w:rPr>
              <w:t>1</w:t>
            </w:r>
            <w:r>
              <w:rPr>
                <w:rFonts w:ascii="Times New Roman" w:hAnsi="Times New Roman" w:cs="Times New Roman"/>
                <w:sz w:val="24"/>
                <w:szCs w:val="24"/>
                <w:lang w:val="kk-KZ"/>
              </w:rPr>
              <w:t>@ mail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lang w:val="kk-KZ"/>
              </w:rPr>
              <w:t xml:space="preserve">  телефон: 8 777 237 49 77</w:t>
            </w:r>
          </w:p>
        </w:tc>
      </w:tr>
      <w:tr w:rsidR="00645777"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w:t>
            </w:r>
            <w:r>
              <w:rPr>
                <w:rFonts w:ascii="Times New Roman" w:hAnsi="Times New Roman" w:cs="Times New Roman"/>
                <w:sz w:val="24"/>
                <w:szCs w:val="24"/>
                <w:lang w:val="kk-KZ"/>
              </w:rPr>
              <w:t>ғ</w:t>
            </w:r>
            <w:proofErr w:type="spellStart"/>
            <w:r>
              <w:rPr>
                <w:rFonts w:ascii="Times New Roman" w:hAnsi="Times New Roman" w:cs="Times New Roman"/>
                <w:sz w:val="24"/>
                <w:szCs w:val="24"/>
              </w:rPr>
              <w:t>алау</w:t>
            </w:r>
            <w:proofErr w:type="spellEnd"/>
            <w:r>
              <w:rPr>
                <w:rFonts w:ascii="Times New Roman" w:hAnsi="Times New Roman" w:cs="Times New Roman"/>
                <w:sz w:val="24"/>
                <w:szCs w:val="24"/>
              </w:rPr>
              <w:t xml:space="preserve"> ж</w:t>
            </w:r>
            <w:r>
              <w:rPr>
                <w:rFonts w:ascii="Times New Roman" w:hAnsi="Times New Roman" w:cs="Times New Roman"/>
                <w:sz w:val="24"/>
                <w:szCs w:val="24"/>
                <w:lang w:val="kk-KZ"/>
              </w:rPr>
              <w:t>ә</w:t>
            </w:r>
            <w:r>
              <w:rPr>
                <w:rFonts w:ascii="Times New Roman" w:hAnsi="Times New Roman" w:cs="Times New Roman"/>
                <w:sz w:val="24"/>
                <w:szCs w:val="24"/>
              </w:rPr>
              <w:t>не аттестациялау саясаты</w:t>
            </w:r>
          </w:p>
          <w:p w:rsidR="00645777" w:rsidRDefault="00645777" w:rsidP="008D0E50">
            <w:pPr>
              <w:spacing w:line="240" w:lineRule="auto"/>
              <w:jc w:val="both"/>
              <w:rPr>
                <w:rFonts w:ascii="Times New Roman" w:eastAsia="Times New Roman" w:hAnsi="Times New Roman" w:cs="Times New Roman"/>
                <w:sz w:val="24"/>
                <w:szCs w:val="24"/>
              </w:rPr>
            </w:pP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rPr>
              <w:t>Критериал</w:t>
            </w:r>
            <w:r>
              <w:rPr>
                <w:rFonts w:ascii="Times New Roman" w:hAnsi="Times New Roman" w:cs="Times New Roman"/>
                <w:b/>
                <w:sz w:val="24"/>
                <w:szCs w:val="24"/>
                <w:lang w:val="kk-KZ"/>
              </w:rPr>
              <w:t>ды бағалау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рубежді бақылау мен емтихан тапсырмалары келесі критерийлермен бағланады: </w:t>
            </w:r>
            <w:r>
              <w:rPr>
                <w:rFonts w:ascii="Times New Roman" w:hAnsi="Times New Roman" w:cs="Times New Roman"/>
                <w:sz w:val="24"/>
                <w:szCs w:val="24"/>
                <w:lang w:val="kk-KZ"/>
              </w:rPr>
              <w:t>меңгерген  базалық түсініктерін қазақ (орыс) және шетел тілдерінің бірінде тұрмыстық, ғылыми және кәсіби сферада пайдалану мен көрсете білуі;</w:t>
            </w:r>
            <w:r>
              <w:rPr>
                <w:rFonts w:ascii="Times New Roman" w:eastAsia="Times New Roman" w:hAnsi="Times New Roman" w:cs="Times New Roman"/>
                <w:sz w:val="24"/>
                <w:szCs w:val="24"/>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 -</w:t>
            </w:r>
            <w:r>
              <w:rPr>
                <w:rFonts w:ascii="Times New Roman" w:eastAsia="Times New Roman" w:hAnsi="Times New Roman" w:cs="Times New Roman"/>
                <w:sz w:val="24"/>
                <w:szCs w:val="24"/>
                <w:lang w:val="kk-KZ"/>
              </w:rPr>
              <w:lastRenderedPageBreak/>
              <w:t>ларын көрсете білу, эсселер, реферат, презентацияларды жасай алуға дайын және икемді болу</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магистранттың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Сіздің қорытынды бағаңыз мына формуламен есептеледі </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Pr>
                <w:rFonts w:ascii="Times New Roman" w:hAnsi="Times New Roman" w:cs="Times New Roman"/>
                <w:sz w:val="24"/>
                <w:szCs w:val="24"/>
                <w:lang w:val="kk-KZ"/>
              </w:rPr>
              <w:t xml:space="preserve">∙0,6+0,1 МТ+0,3 ИК Төменде бағалау үлгісі пайызбен көрсетілген: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645777" w:rsidRDefault="00645777" w:rsidP="008D0E50">
            <w:pPr>
              <w:pStyle w:val="a8"/>
              <w:tabs>
                <w:tab w:val="left" w:pos="426"/>
              </w:tabs>
              <w:autoSpaceDE w:val="0"/>
              <w:autoSpaceDN w:val="0"/>
              <w:adjustRightInd w:val="0"/>
              <w:spacing w:line="240" w:lineRule="auto"/>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645777" w:rsidTr="00245E59">
        <w:trPr>
          <w:gridAfter w:val="1"/>
          <w:wAfter w:w="45" w:type="dxa"/>
        </w:trPr>
        <w:tc>
          <w:tcPr>
            <w:tcW w:w="1985"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line="240" w:lineRule="auto"/>
              <w:jc w:val="both"/>
              <w:rPr>
                <w:rFonts w:ascii="Times New Roman" w:hAnsi="Times New Roman" w:cs="Times New Roman"/>
                <w:sz w:val="24"/>
                <w:szCs w:val="24"/>
              </w:rPr>
            </w:pPr>
          </w:p>
        </w:tc>
        <w:tc>
          <w:tcPr>
            <w:tcW w:w="811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курсының мазмұнын тарату календары</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Апта</w:t>
            </w:r>
          </w:p>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Тақырыптардың атаулары (дәрістер, семинарлар, МӨЖ)</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Сағат</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Мак</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балл</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 Модуль. Басқару психологиясының теориялық негіздері ғылыми білімдер  жүйесі ретінде</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D609E" w:rsidTr="00AC6B87">
        <w:trPr>
          <w:gridBefore w:val="1"/>
          <w:wBefore w:w="33" w:type="dxa"/>
          <w:trHeight w:val="583"/>
        </w:trPr>
        <w:tc>
          <w:tcPr>
            <w:tcW w:w="817" w:type="dxa"/>
            <w:vMerge w:val="restart"/>
            <w:tcBorders>
              <w:top w:val="single" w:sz="4" w:space="0" w:color="auto"/>
              <w:left w:val="single" w:sz="4" w:space="0" w:color="auto"/>
              <w:right w:val="single" w:sz="4" w:space="0" w:color="auto"/>
            </w:tcBorders>
            <w:hideMark/>
          </w:tcPr>
          <w:p w:rsidR="006D609E" w:rsidRP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lang w:val="kk-KZ"/>
              </w:rPr>
              <w:t>.</w:t>
            </w:r>
            <w:r>
              <w:rPr>
                <w:rFonts w:ascii="Times New Roman" w:hAnsi="Times New Roman" w:cs="Times New Roman"/>
                <w:sz w:val="24"/>
                <w:szCs w:val="24"/>
                <w:lang w:val="kk-KZ"/>
              </w:rPr>
              <w:t xml:space="preserve"> Басқару психологиясына кіріспе және даму тарихы және зерттеу әдістері</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D609E" w:rsidTr="00AC6B87">
        <w:trPr>
          <w:gridBefore w:val="1"/>
          <w:wBefore w:w="33" w:type="dxa"/>
          <w:trHeight w:val="549"/>
        </w:trPr>
        <w:tc>
          <w:tcPr>
            <w:tcW w:w="817" w:type="dxa"/>
            <w:vMerge/>
            <w:tcBorders>
              <w:left w:val="single" w:sz="4" w:space="0" w:color="auto"/>
              <w:right w:val="single" w:sz="4" w:space="0" w:color="auto"/>
            </w:tcBorders>
            <w:vAlign w:val="center"/>
            <w:hideMark/>
          </w:tcPr>
          <w:p w:rsidR="006D609E" w:rsidRDefault="006D609E" w:rsidP="008D0E50">
            <w:pPr>
              <w:spacing w:after="0" w:line="240" w:lineRule="auto"/>
              <w:jc w:val="both"/>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w:t>
            </w:r>
            <w:r>
              <w:rPr>
                <w:rFonts w:ascii="Times New Roman" w:hAnsi="Times New Roman" w:cs="Times New Roman"/>
                <w:b/>
                <w:sz w:val="24"/>
                <w:szCs w:val="24"/>
              </w:rPr>
              <w:t xml:space="preserve"> 1.</w:t>
            </w:r>
            <w:r>
              <w:rPr>
                <w:rFonts w:ascii="Times New Roman" w:hAnsi="Times New Roman" w:cs="Times New Roman"/>
                <w:b/>
                <w:color w:val="000000"/>
                <w:sz w:val="24"/>
                <w:szCs w:val="24"/>
                <w:shd w:val="clear" w:color="auto" w:fill="FFFFFF"/>
              </w:rPr>
              <w:t xml:space="preserve"> </w:t>
            </w:r>
            <w:r>
              <w:rPr>
                <w:rFonts w:ascii="Times New Roman" w:eastAsia="Times New Roman" w:hAnsi="Times New Roman" w:cs="Times New Roman"/>
                <w:sz w:val="24"/>
                <w:szCs w:val="24"/>
                <w:lang w:val="kk-KZ"/>
              </w:rPr>
              <w:t>Психологиядағы жалпы басқару менеджменті  және шаруашылықты жүзеге асыру арасындағы арақатынасы.</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609E" w:rsidRPr="002F1FF9" w:rsidTr="00AC6B87">
        <w:trPr>
          <w:gridBefore w:val="1"/>
          <w:wBefore w:w="33" w:type="dxa"/>
          <w:trHeight w:val="549"/>
        </w:trPr>
        <w:tc>
          <w:tcPr>
            <w:tcW w:w="817" w:type="dxa"/>
            <w:vMerge/>
            <w:tcBorders>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pStyle w:val="a8"/>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Pr>
                <w:rFonts w:ascii="Times New Roman" w:hAnsi="Times New Roman" w:cs="Times New Roman"/>
                <w:b/>
                <w:noProof/>
                <w:color w:val="000000"/>
                <w:sz w:val="24"/>
                <w:szCs w:val="24"/>
                <w:lang w:val="kk-KZ"/>
              </w:rPr>
              <w:t xml:space="preserve"> МӨЖ -1, МӨЖ-2, МӨЖ -3  тапсырмаларын беру</w:t>
            </w:r>
          </w:p>
          <w:p w:rsidR="006D609E" w:rsidRDefault="006D609E"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МОӨЖ  өткізу</w:t>
            </w:r>
            <w:r>
              <w:rPr>
                <w:rFonts w:ascii="Times New Roman" w:hAnsi="Times New Roman" w:cs="Times New Roman"/>
                <w:sz w:val="24"/>
                <w:szCs w:val="24"/>
                <w:lang w:val="kk-KZ"/>
              </w:rPr>
              <w:t xml:space="preserve">. </w:t>
            </w:r>
          </w:p>
          <w:p w:rsidR="006D609E" w:rsidRDefault="006D609E"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D609E" w:rsidRDefault="006D609E"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қанағаттандыру -дағы стресті басқару (реферат)</w:t>
            </w:r>
          </w:p>
          <w:p w:rsidR="006D609E" w:rsidRDefault="006D609E"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МӨЖ -2</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Уақыт және талаптарды басқару</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-индивидуалды жоба</w:t>
            </w:r>
          </w:p>
          <w:p w:rsidR="006D609E" w:rsidRDefault="006D609E"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«Менің эмоциялық әлемім және оны  басқару»</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 xml:space="preserve"> психологиялық эссе</w:t>
            </w:r>
          </w:p>
        </w:tc>
        <w:tc>
          <w:tcPr>
            <w:tcW w:w="993" w:type="dxa"/>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45777" w:rsidRPr="002F1FF9" w:rsidTr="00122BC9">
        <w:trPr>
          <w:gridBefore w:val="1"/>
          <w:wBefore w:w="33" w:type="dxa"/>
          <w:trHeight w:val="424"/>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Модуль. Басқару жүйесіндегі тұлға </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2</w:t>
            </w:r>
            <w:r>
              <w:rPr>
                <w:rFonts w:ascii="Times New Roman" w:hAnsi="Times New Roman" w:cs="Times New Roman"/>
                <w:b/>
                <w:sz w:val="24"/>
                <w:szCs w:val="24"/>
              </w:rPr>
              <w:t>.</w:t>
            </w:r>
            <w:r>
              <w:rPr>
                <w:rFonts w:ascii="Times New Roman" w:hAnsi="Times New Roman" w:cs="Times New Roman"/>
                <w:sz w:val="24"/>
                <w:szCs w:val="24"/>
                <w:lang w:val="kk-KZ"/>
              </w:rPr>
              <w:t xml:space="preserve"> З</w:t>
            </w:r>
            <w:r>
              <w:rPr>
                <w:rFonts w:ascii="Times New Roman" w:hAnsi="Times New Roman" w:cs="Times New Roman"/>
                <w:sz w:val="24"/>
                <w:szCs w:val="24"/>
              </w:rPr>
              <w:t xml:space="preserve">аманауи </w:t>
            </w:r>
            <w:r>
              <w:rPr>
                <w:rFonts w:ascii="Times New Roman" w:hAnsi="Times New Roman" w:cs="Times New Roman"/>
                <w:sz w:val="24"/>
                <w:szCs w:val="24"/>
                <w:lang w:val="kk-KZ"/>
              </w:rPr>
              <w:t>басқару</w:t>
            </w:r>
            <w:r>
              <w:rPr>
                <w:rFonts w:ascii="Times New Roman" w:hAnsi="Times New Roman" w:cs="Times New Roman"/>
                <w:sz w:val="24"/>
                <w:szCs w:val="24"/>
              </w:rPr>
              <w:t xml:space="preserve"> психологиясында</w:t>
            </w:r>
            <w:r>
              <w:rPr>
                <w:rFonts w:ascii="Times New Roman" w:hAnsi="Times New Roman" w:cs="Times New Roman"/>
                <w:sz w:val="24"/>
                <w:szCs w:val="24"/>
                <w:lang w:val="kk-KZ"/>
              </w:rPr>
              <w:t>ғы</w:t>
            </w:r>
            <w:r>
              <w:rPr>
                <w:rFonts w:ascii="Times New Roman" w:hAnsi="Times New Roman" w:cs="Times New Roman"/>
                <w:sz w:val="24"/>
                <w:szCs w:val="24"/>
              </w:rPr>
              <w:t xml:space="preserve"> тұлға</w:t>
            </w:r>
            <w:r>
              <w:rPr>
                <w:rFonts w:ascii="Times New Roman" w:hAnsi="Times New Roman" w:cs="Times New Roman"/>
                <w:sz w:val="24"/>
                <w:szCs w:val="24"/>
                <w:lang w:val="kk-KZ"/>
              </w:rPr>
              <w:t xml:space="preserve"> түсінігі</w:t>
            </w:r>
            <w:r>
              <w:rPr>
                <w:rFonts w:ascii="Times New Roman" w:hAnsi="Times New Roman" w:cs="Times New Roman"/>
                <w:sz w:val="24"/>
                <w:szCs w:val="24"/>
              </w:rPr>
              <w:t xml:space="preserve">.  </w:t>
            </w:r>
            <w:r>
              <w:rPr>
                <w:rFonts w:ascii="Times New Roman" w:hAnsi="Times New Roman" w:cs="Times New Roman"/>
                <w:sz w:val="24"/>
                <w:szCs w:val="24"/>
                <w:lang w:val="kk-KZ"/>
              </w:rPr>
              <w:t>Т</w:t>
            </w:r>
            <w:r>
              <w:rPr>
                <w:rFonts w:ascii="Times New Roman" w:hAnsi="Times New Roman" w:cs="Times New Roman"/>
                <w:sz w:val="24"/>
                <w:szCs w:val="24"/>
              </w:rPr>
              <w:t>ұлға теория</w:t>
            </w:r>
            <w:r>
              <w:rPr>
                <w:rFonts w:ascii="Times New Roman" w:hAnsi="Times New Roman" w:cs="Times New Roman"/>
                <w:sz w:val="24"/>
                <w:szCs w:val="24"/>
                <w:lang w:val="kk-KZ"/>
              </w:rPr>
              <w:t>лары</w:t>
            </w:r>
            <w:r>
              <w:rPr>
                <w:rFonts w:ascii="Times New Roman" w:hAnsi="Times New Roman" w:cs="Times New Roman"/>
                <w:sz w:val="24"/>
                <w:szCs w:val="24"/>
              </w:rPr>
              <w:t xml:space="preserve"> және </w:t>
            </w:r>
            <w:r>
              <w:rPr>
                <w:rFonts w:ascii="Times New Roman" w:hAnsi="Times New Roman" w:cs="Times New Roman"/>
                <w:sz w:val="24"/>
                <w:szCs w:val="24"/>
                <w:lang w:val="kk-KZ"/>
              </w:rPr>
              <w:t xml:space="preserve">оны </w:t>
            </w:r>
            <w:r>
              <w:rPr>
                <w:rFonts w:ascii="Times New Roman" w:hAnsi="Times New Roman" w:cs="Times New Roman"/>
                <w:sz w:val="24"/>
                <w:szCs w:val="24"/>
              </w:rPr>
              <w:t xml:space="preserve">басқару </w:t>
            </w:r>
            <w:r>
              <w:rPr>
                <w:rFonts w:ascii="Times New Roman" w:hAnsi="Times New Roman" w:cs="Times New Roman"/>
                <w:sz w:val="24"/>
                <w:szCs w:val="24"/>
                <w:lang w:val="kk-KZ"/>
              </w:rPr>
              <w:t>тәжірибесінде</w:t>
            </w:r>
            <w:r>
              <w:rPr>
                <w:rFonts w:ascii="Times New Roman" w:hAnsi="Times New Roman" w:cs="Times New Roman"/>
                <w:sz w:val="24"/>
                <w:szCs w:val="24"/>
              </w:rPr>
              <w:t xml:space="preserve"> қолдану мүмкіндіктері.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2</w:t>
            </w:r>
            <w:r>
              <w:rPr>
                <w:rFonts w:ascii="Times New Roman" w:hAnsi="Times New Roman" w:cs="Times New Roman"/>
                <w:sz w:val="24"/>
                <w:szCs w:val="24"/>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Жеке және тұлғалық ерекшеліктерді талдау.</w:t>
            </w:r>
            <w:r>
              <w:rPr>
                <w:rFonts w:ascii="Times New Roman" w:hAnsi="Times New Roman" w:cs="Times New Roman"/>
                <w:color w:val="000000"/>
                <w:sz w:val="24"/>
                <w:szCs w:val="24"/>
                <w:shd w:val="clear" w:color="auto" w:fill="FFFFFF"/>
                <w:lang w:val="kk-KZ"/>
              </w:rPr>
              <w:t xml:space="preserve"> Өзіңді және басқаларды түсіну</w:t>
            </w:r>
            <w:r>
              <w:rPr>
                <w:rFonts w:ascii="Times New Roman" w:eastAsia="Times New Roman" w:hAnsi="Times New Roman" w:cs="Times New Roman"/>
                <w:sz w:val="24"/>
                <w:szCs w:val="24"/>
                <w:lang w:val="kk-KZ"/>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3.</w:t>
            </w:r>
            <w:r>
              <w:rPr>
                <w:rFonts w:ascii="Times New Roman" w:hAnsi="Times New Roman" w:cs="Times New Roman"/>
                <w:sz w:val="24"/>
                <w:szCs w:val="24"/>
                <w:lang w:val="kk-KZ"/>
              </w:rPr>
              <w:t xml:space="preserve"> Басқарылушылық өзара әрекетіндегі тұлға және басқарудың мотивациялық аспектілері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3</w:t>
            </w:r>
            <w:r>
              <w:rPr>
                <w:rFonts w:ascii="Times New Roman" w:hAnsi="Times New Roman" w:cs="Times New Roman"/>
                <w:sz w:val="24"/>
                <w:szCs w:val="24"/>
                <w:lang w:val="kk-KZ"/>
              </w:rPr>
              <w:t xml:space="preserve"> Тұлғаның когнитивті, эмоциялық-ерікті және жеке-типо- ло лық ерекшеліктері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pStyle w:val="a8"/>
              <w:shd w:val="clear" w:color="auto" w:fill="FFFFFF"/>
              <w:autoSpaceDE w:val="0"/>
              <w:autoSpaceDN w:val="0"/>
              <w:adjustRightInd w:val="0"/>
              <w:spacing w:after="0" w:line="240" w:lineRule="auto"/>
              <w:ind w:left="0"/>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w:t>
            </w:r>
            <w:r>
              <w:rPr>
                <w:rFonts w:ascii="Times New Roman" w:hAnsi="Times New Roman" w:cs="Times New Roman"/>
                <w:sz w:val="24"/>
                <w:szCs w:val="24"/>
                <w:lang w:val="kk-KZ"/>
              </w:rPr>
              <w:t xml:space="preserve"> 1. Индивидуалды ж</w:t>
            </w:r>
            <w:r>
              <w:rPr>
                <w:rFonts w:ascii="Times New Roman" w:eastAsia="Times New Roman" w:hAnsi="Times New Roman" w:cs="Times New Roman"/>
                <w:sz w:val="24"/>
                <w:szCs w:val="24"/>
                <w:lang w:val="kk-KZ"/>
              </w:rPr>
              <w:t>оба қорғау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1.Басқалардың әртүрлі болып келетін табиғатын түсіну-эссе</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 Қиын жағдайларда  қиын адамдармен жұмыс-реферат</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D609E"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Басшының тұлғасы ұйымды басқарудың субъектісі ретінде </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D609E" w:rsidTr="00AC6B87">
        <w:trPr>
          <w:gridBefore w:val="1"/>
          <w:wBefore w:w="33" w:type="dxa"/>
        </w:trPr>
        <w:tc>
          <w:tcPr>
            <w:tcW w:w="817" w:type="dxa"/>
            <w:vMerge/>
            <w:tcBorders>
              <w:left w:val="single" w:sz="4" w:space="0" w:color="auto"/>
              <w:right w:val="single" w:sz="4" w:space="0" w:color="auto"/>
            </w:tcBorders>
            <w:vAlign w:val="center"/>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Басқару құзіреті, талдау және жоғары-төменгі қатынастар</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609E" w:rsidTr="00AC6B87">
        <w:trPr>
          <w:gridBefore w:val="1"/>
          <w:wBefore w:w="33" w:type="dxa"/>
        </w:trPr>
        <w:tc>
          <w:tcPr>
            <w:tcW w:w="817" w:type="dxa"/>
            <w:vMerge/>
            <w:tcBorders>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2:</w:t>
            </w:r>
            <w:r>
              <w:rPr>
                <w:rFonts w:ascii="Times New Roman" w:hAnsi="Times New Roman" w:cs="Times New Roman"/>
                <w:sz w:val="24"/>
                <w:szCs w:val="24"/>
                <w:lang w:val="kk-KZ"/>
              </w:rPr>
              <w:t xml:space="preserve"> Тапсырманы тапсыру. Авторлық презентация жасау:</w:t>
            </w:r>
          </w:p>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1.Ұйымдағы психологиялық денсаулық-индивидуалды жоба</w:t>
            </w:r>
          </w:p>
          <w:p w:rsidR="006D609E" w:rsidRDefault="006D609E"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2.Ұйымдардағы наным-сенімдер, ұстанымдар және ұстанымдардың </w:t>
            </w:r>
            <w:r>
              <w:rPr>
                <w:rFonts w:ascii="Times New Roman" w:eastAsia="Times New Roman" w:hAnsi="Times New Roman" w:cs="Times New Roman"/>
                <w:sz w:val="24"/>
                <w:szCs w:val="24"/>
                <w:lang w:val="kk-KZ"/>
              </w:rPr>
              <w:lastRenderedPageBreak/>
              <w:t>өлшемдері-реферат</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D609E"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Жеке тұлғалар арасындағы қатынастар және қызметтік қатынастар мен байланыс</w:t>
            </w:r>
            <w:r>
              <w:rPr>
                <w:rFonts w:ascii="Times New Roman" w:hAnsi="Times New Roman" w:cs="Times New Roman"/>
                <w:bCs/>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D609E" w:rsidTr="00AC6B87">
        <w:trPr>
          <w:gridBefore w:val="1"/>
          <w:wBefore w:w="33" w:type="dxa"/>
          <w:trHeight w:val="378"/>
        </w:trPr>
        <w:tc>
          <w:tcPr>
            <w:tcW w:w="817" w:type="dxa"/>
            <w:vMerge/>
            <w:tcBorders>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Ұйымдардағы басқару органдарына араласу, ұйымдардағы келіспеушіліктер және оның алдын алу</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609E" w:rsidTr="00AC6B87">
        <w:trPr>
          <w:gridBefore w:val="1"/>
          <w:wBefore w:w="33" w:type="dxa"/>
          <w:trHeight w:val="378"/>
        </w:trPr>
        <w:tc>
          <w:tcPr>
            <w:tcW w:w="817" w:type="dxa"/>
            <w:vMerge/>
            <w:tcBorders>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3. МӨЖ1 қабылдау</w:t>
            </w:r>
            <w:r>
              <w:rPr>
                <w:rFonts w:ascii="Times New Roman" w:hAnsi="Times New Roman" w:cs="Times New Roman"/>
                <w:sz w:val="24"/>
                <w:szCs w:val="24"/>
                <w:lang w:val="kk-KZ"/>
              </w:rPr>
              <w:t xml:space="preserve">. </w:t>
            </w:r>
          </w:p>
          <w:p w:rsidR="006D609E" w:rsidRDefault="006D609E"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D609E" w:rsidRDefault="006D609E"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 -дырудағы стресті басқару -психологиялық реферат</w:t>
            </w:r>
          </w:p>
          <w:p w:rsidR="006D609E" w:rsidRDefault="006D609E" w:rsidP="008D0E50">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МОӨЖ 3. </w:t>
            </w:r>
          </w:p>
          <w:p w:rsidR="006D609E" w:rsidRDefault="006D609E"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Авторлық презентация жасау:</w:t>
            </w:r>
          </w:p>
          <w:p w:rsidR="006D609E" w:rsidRDefault="006D609E"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sz w:val="24"/>
                <w:szCs w:val="24"/>
                <w:lang w:val="kk-KZ"/>
              </w:rPr>
              <w:t xml:space="preserve">Ұйымдық іс-әрекеттер, топтық динамика, өзгерістер мен жаңалықтар, </w:t>
            </w:r>
          </w:p>
          <w:p w:rsidR="006D609E" w:rsidRDefault="006D609E" w:rsidP="008D0E50">
            <w:pPr>
              <w:suppressAutoHyphens/>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2.Ұйымдардағы психологиялық мәселелер және арыз-шағымдар –авторлық жоба қорғау</w:t>
            </w:r>
          </w:p>
        </w:tc>
        <w:tc>
          <w:tcPr>
            <w:tcW w:w="993" w:type="dxa"/>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ІАБ - аралық бақылау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372E6"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D609E" w:rsidRPr="002F1FF9"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2F1FF9">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Дәріс 6.</w:t>
            </w:r>
            <w:r>
              <w:rPr>
                <w:rFonts w:ascii="Times New Roman" w:hAnsi="Times New Roman" w:cs="Times New Roman"/>
                <w:sz w:val="24"/>
                <w:szCs w:val="24"/>
                <w:lang w:val="kk-KZ"/>
              </w:rPr>
              <w:t xml:space="preserve"> Басқару стилдері және оның өнімділігі.</w:t>
            </w:r>
            <w:r>
              <w:rPr>
                <w:rFonts w:ascii="Times New Roman" w:eastAsia="Times New Roman" w:hAnsi="Times New Roman" w:cs="Times New Roman"/>
                <w:sz w:val="24"/>
                <w:szCs w:val="24"/>
                <w:lang w:val="kk-KZ"/>
              </w:rPr>
              <w:t xml:space="preserve"> Ұжымдағы психологиялық ахуалдың топтық қарым-қатынасқа әсері</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D609E" w:rsidRPr="002F1FF9" w:rsidTr="00AC6B87">
        <w:trPr>
          <w:gridBefore w:val="1"/>
          <w:wBefore w:w="33" w:type="dxa"/>
        </w:trPr>
        <w:tc>
          <w:tcPr>
            <w:tcW w:w="817" w:type="dxa"/>
            <w:vMerge/>
            <w:tcBorders>
              <w:left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5D6E06">
            <w:pPr>
              <w:shd w:val="clear" w:color="auto" w:fill="FFFFFF"/>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6</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 xml:space="preserve">Басқару </w:t>
            </w:r>
            <w:r w:rsidRPr="002F1FF9">
              <w:rPr>
                <w:rFonts w:ascii="Times New Roman" w:hAnsi="Times New Roman" w:cs="Times New Roman"/>
                <w:sz w:val="24"/>
                <w:szCs w:val="24"/>
                <w:lang w:val="kk-KZ"/>
              </w:rPr>
              <w:t>әрекетіндегі</w:t>
            </w:r>
            <w:r>
              <w:rPr>
                <w:rFonts w:ascii="Times New Roman" w:eastAsia="Times New Roman" w:hAnsi="Times New Roman" w:cs="Times New Roman"/>
                <w:sz w:val="24"/>
                <w:szCs w:val="24"/>
                <w:lang w:val="kk-KZ"/>
              </w:rPr>
              <w:t xml:space="preserve"> перцепивті және мнемоникалық процестердің маңызы. Тұлға коммуникативтілік қабілетінің деңгейі</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609E" w:rsidRPr="002F1FF9" w:rsidTr="00AC6B87">
        <w:trPr>
          <w:gridBefore w:val="1"/>
          <w:wBefore w:w="33" w:type="dxa"/>
        </w:trPr>
        <w:tc>
          <w:tcPr>
            <w:tcW w:w="817" w:type="dxa"/>
            <w:vMerge/>
            <w:tcBorders>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Pr="00B6652D" w:rsidRDefault="006D609E" w:rsidP="00B6652D">
            <w:pPr>
              <w:spacing w:after="0" w:line="240" w:lineRule="auto"/>
              <w:jc w:val="both"/>
              <w:rPr>
                <w:rFonts w:ascii="Times New Roman" w:eastAsia="Times New Roman" w:hAnsi="Times New Roman" w:cs="Times New Roman"/>
                <w:caps/>
                <w:color w:val="000000"/>
                <w:sz w:val="20"/>
                <w:szCs w:val="20"/>
                <w:lang w:val="kk-KZ"/>
              </w:rPr>
            </w:pPr>
            <w:r w:rsidRPr="00B6652D">
              <w:rPr>
                <w:rFonts w:ascii="Times New Roman" w:eastAsia="Times New Roman" w:hAnsi="Times New Roman" w:cs="Times New Roman"/>
                <w:b/>
                <w:caps/>
                <w:sz w:val="20"/>
                <w:szCs w:val="20"/>
                <w:lang w:val="kk-KZ"/>
              </w:rPr>
              <w:t xml:space="preserve">ІІ Модуль </w:t>
            </w:r>
            <w:r w:rsidRPr="00B6652D">
              <w:rPr>
                <w:rFonts w:ascii="Times New Roman" w:hAnsi="Times New Roman" w:cs="Times New Roman"/>
                <w:b/>
                <w:caps/>
                <w:sz w:val="20"/>
                <w:szCs w:val="20"/>
                <w:lang w:val="kk-KZ"/>
              </w:rPr>
              <w:t>Басқару  іс-әрекетіндегі субъект психологиясы</w:t>
            </w:r>
          </w:p>
        </w:tc>
        <w:tc>
          <w:tcPr>
            <w:tcW w:w="993" w:type="dxa"/>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E8083F" w:rsidRPr="002F1FF9"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E8083F" w:rsidRDefault="00E8083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493" w:type="dxa"/>
            <w:gridSpan w:val="2"/>
            <w:tcBorders>
              <w:top w:val="single" w:sz="4" w:space="0" w:color="auto"/>
              <w:left w:val="single" w:sz="4" w:space="0" w:color="auto"/>
              <w:bottom w:val="single" w:sz="4" w:space="0" w:color="auto"/>
              <w:right w:val="single" w:sz="4" w:space="0" w:color="auto"/>
            </w:tcBorders>
            <w:hideMark/>
          </w:tcPr>
          <w:p w:rsidR="00E8083F" w:rsidRDefault="00E8083F" w:rsidP="00B6652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7.</w:t>
            </w:r>
            <w:r>
              <w:rPr>
                <w:rFonts w:ascii="Times New Roman" w:eastAsia="Times New Roman" w:hAnsi="Times New Roman" w:cs="Times New Roman"/>
                <w:sz w:val="24"/>
                <w:szCs w:val="24"/>
                <w:lang w:val="kk-KZ"/>
              </w:rPr>
              <w:t xml:space="preserve"> Тұлға аралық қарым-қатынастың коммуникативті жағы және басқару қызметіндегі қарым-қатынастың факторлары.</w:t>
            </w:r>
          </w:p>
        </w:tc>
        <w:tc>
          <w:tcPr>
            <w:tcW w:w="993" w:type="dxa"/>
            <w:tcBorders>
              <w:top w:val="single" w:sz="4" w:space="0" w:color="auto"/>
              <w:left w:val="single" w:sz="4" w:space="0" w:color="auto"/>
              <w:bottom w:val="single" w:sz="4" w:space="0" w:color="auto"/>
              <w:right w:val="single" w:sz="4" w:space="0" w:color="auto"/>
            </w:tcBorders>
            <w:hideMark/>
          </w:tcPr>
          <w:p w:rsidR="00E8083F" w:rsidRDefault="00E8083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E8083F" w:rsidRDefault="00E8083F" w:rsidP="008D0E50">
            <w:pPr>
              <w:spacing w:after="0" w:line="240" w:lineRule="auto"/>
              <w:jc w:val="both"/>
              <w:rPr>
                <w:rFonts w:ascii="Times New Roman" w:hAnsi="Times New Roman" w:cs="Times New Roman"/>
                <w:sz w:val="24"/>
                <w:szCs w:val="24"/>
                <w:lang w:val="kk-KZ"/>
              </w:rPr>
            </w:pPr>
          </w:p>
        </w:tc>
      </w:tr>
      <w:tr w:rsidR="00E8083F" w:rsidTr="00AC6B87">
        <w:trPr>
          <w:gridBefore w:val="1"/>
          <w:wBefore w:w="33" w:type="dxa"/>
        </w:trPr>
        <w:tc>
          <w:tcPr>
            <w:tcW w:w="817" w:type="dxa"/>
            <w:vMerge/>
            <w:tcBorders>
              <w:left w:val="single" w:sz="4" w:space="0" w:color="auto"/>
              <w:right w:val="single" w:sz="4" w:space="0" w:color="auto"/>
            </w:tcBorders>
            <w:hideMark/>
          </w:tcPr>
          <w:p w:rsidR="00E8083F" w:rsidRDefault="00E8083F"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E8083F" w:rsidRDefault="00E8083F" w:rsidP="00B6652D">
            <w:pPr>
              <w:shd w:val="clear" w:color="auto" w:fill="FFFFFF"/>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Семинар 7</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Қарым-қатынастың коммуникативті жағының сипаттамасы. Жетекшінің ұйымдастыру және коммуникативтілік қабілеті.</w:t>
            </w:r>
          </w:p>
        </w:tc>
        <w:tc>
          <w:tcPr>
            <w:tcW w:w="993" w:type="dxa"/>
            <w:tcBorders>
              <w:top w:val="single" w:sz="4" w:space="0" w:color="auto"/>
              <w:left w:val="single" w:sz="4" w:space="0" w:color="auto"/>
              <w:bottom w:val="single" w:sz="4" w:space="0" w:color="auto"/>
              <w:right w:val="single" w:sz="4" w:space="0" w:color="auto"/>
            </w:tcBorders>
            <w:hideMark/>
          </w:tcPr>
          <w:p w:rsidR="00E8083F" w:rsidRDefault="00E8083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E8083F" w:rsidRDefault="00E8083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8083F" w:rsidRPr="006D609E" w:rsidTr="00AC6B87">
        <w:trPr>
          <w:gridBefore w:val="1"/>
          <w:wBefore w:w="33" w:type="dxa"/>
        </w:trPr>
        <w:tc>
          <w:tcPr>
            <w:tcW w:w="817" w:type="dxa"/>
            <w:vMerge/>
            <w:tcBorders>
              <w:left w:val="single" w:sz="4" w:space="0" w:color="auto"/>
              <w:bottom w:val="single" w:sz="4" w:space="0" w:color="auto"/>
              <w:right w:val="single" w:sz="4" w:space="0" w:color="auto"/>
            </w:tcBorders>
          </w:tcPr>
          <w:p w:rsidR="00E8083F" w:rsidRDefault="00E8083F"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tcPr>
          <w:p w:rsidR="00E8083F" w:rsidRDefault="00E8083F" w:rsidP="00AC6B87">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4:</w:t>
            </w:r>
            <w:r>
              <w:rPr>
                <w:rFonts w:ascii="Times New Roman" w:hAnsi="Times New Roman" w:cs="Times New Roman"/>
                <w:sz w:val="24"/>
                <w:szCs w:val="24"/>
                <w:lang w:val="kk-KZ"/>
              </w:rPr>
              <w:t xml:space="preserve"> Тапсырма тапсыру:</w:t>
            </w:r>
          </w:p>
          <w:p w:rsidR="00E8083F" w:rsidRDefault="00E8083F" w:rsidP="00AC6B87">
            <w:pPr>
              <w:spacing w:after="0" w:line="240" w:lineRule="auto"/>
              <w:jc w:val="both"/>
              <w:rPr>
                <w:rFonts w:ascii="Times New Roman" w:hAnsi="Times New Roman" w:cs="Times New Roman"/>
                <w:b/>
                <w:sz w:val="24"/>
                <w:szCs w:val="24"/>
                <w:lang w:val="kk-KZ"/>
              </w:rPr>
            </w:pPr>
            <w:r w:rsidRPr="006E3EBA">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6E3EBA">
              <w:rPr>
                <w:rFonts w:ascii="Times New Roman" w:hAnsi="Times New Roman" w:cs="Times New Roman"/>
                <w:sz w:val="24"/>
                <w:szCs w:val="24"/>
                <w:lang w:val="kk-KZ"/>
              </w:rPr>
              <w:t xml:space="preserve">Басқару процесіндегі </w:t>
            </w:r>
            <w:r w:rsidR="002D06F2">
              <w:rPr>
                <w:rFonts w:ascii="Times New Roman" w:hAnsi="Times New Roman" w:cs="Times New Roman"/>
                <w:sz w:val="24"/>
                <w:szCs w:val="24"/>
                <w:lang w:val="kk-KZ"/>
              </w:rPr>
              <w:t>коммуникативті</w:t>
            </w:r>
            <w:r w:rsidRPr="006E3EBA">
              <w:rPr>
                <w:rFonts w:ascii="Times New Roman" w:hAnsi="Times New Roman" w:cs="Times New Roman"/>
                <w:sz w:val="24"/>
                <w:szCs w:val="24"/>
                <w:lang w:val="kk-KZ"/>
              </w:rPr>
              <w:t xml:space="preserve"> процестер</w:t>
            </w:r>
            <w:r w:rsidR="002D06F2">
              <w:rPr>
                <w:rFonts w:ascii="Times New Roman" w:hAnsi="Times New Roman" w:cs="Times New Roman"/>
                <w:sz w:val="24"/>
                <w:szCs w:val="24"/>
                <w:lang w:val="kk-KZ"/>
              </w:rPr>
              <w:t xml:space="preserve"> мен құбылыстар</w:t>
            </w:r>
            <w:r w:rsidRPr="006E3EBA">
              <w:rPr>
                <w:rFonts w:ascii="Times New Roman" w:hAnsi="Times New Roman" w:cs="Times New Roman"/>
                <w:sz w:val="24"/>
                <w:szCs w:val="24"/>
                <w:lang w:val="kk-KZ"/>
              </w:rPr>
              <w:t xml:space="preserve"> және олардың маңызы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индивидуалды жоба </w:t>
            </w:r>
          </w:p>
          <w:p w:rsidR="00E8083F" w:rsidRDefault="00E8083F" w:rsidP="00AC6B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Жетекшінің интеллект деңгейі және оның басқару өнімділігіне әсері. /жазбаша/</w:t>
            </w:r>
          </w:p>
          <w:p w:rsidR="00E8083F" w:rsidRDefault="00E8083F" w:rsidP="006D609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Басқару іс-әрекетіндегі коммуникативтік құбылыстар мен </w:t>
            </w:r>
            <w:r w:rsidR="006D609E">
              <w:rPr>
                <w:rFonts w:ascii="Times New Roman" w:hAnsi="Times New Roman" w:cs="Times New Roman"/>
                <w:sz w:val="24"/>
                <w:szCs w:val="24"/>
                <w:lang w:val="kk-KZ"/>
              </w:rPr>
              <w:t>рефлексивті процестер</w:t>
            </w:r>
            <w:r>
              <w:rPr>
                <w:rFonts w:ascii="Times New Roman" w:hAnsi="Times New Roman" w:cs="Times New Roman"/>
                <w:sz w:val="24"/>
                <w:szCs w:val="24"/>
                <w:lang w:val="kk-KZ"/>
              </w:rPr>
              <w:t>./конспект</w:t>
            </w:r>
          </w:p>
        </w:tc>
        <w:tc>
          <w:tcPr>
            <w:tcW w:w="993" w:type="dxa"/>
            <w:tcBorders>
              <w:top w:val="single" w:sz="4" w:space="0" w:color="auto"/>
              <w:left w:val="single" w:sz="4" w:space="0" w:color="auto"/>
              <w:bottom w:val="single" w:sz="4" w:space="0" w:color="auto"/>
              <w:right w:val="single" w:sz="4" w:space="0" w:color="auto"/>
            </w:tcBorders>
          </w:tcPr>
          <w:p w:rsidR="00E8083F" w:rsidRDefault="00E8083F" w:rsidP="00AC6B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E8083F" w:rsidRDefault="00582885" w:rsidP="00AC6B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D609E"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B6652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8.</w:t>
            </w:r>
            <w:r>
              <w:rPr>
                <w:rFonts w:ascii="Times New Roman" w:hAnsi="Times New Roman" w:cs="Times New Roman"/>
                <w:sz w:val="24"/>
                <w:szCs w:val="24"/>
                <w:lang w:val="kk-KZ"/>
              </w:rPr>
              <w:t xml:space="preserve"> Басқару іс-әрекетіндегі </w:t>
            </w:r>
            <w:r>
              <w:rPr>
                <w:rFonts w:ascii="Times New Roman" w:eastAsia="Times New Roman" w:hAnsi="Times New Roman" w:cs="Times New Roman"/>
                <w:sz w:val="24"/>
                <w:szCs w:val="24"/>
                <w:lang w:val="kk-KZ"/>
              </w:rPr>
              <w:t xml:space="preserve">қарым-қатынастың перцептивті  факторлары. </w:t>
            </w:r>
            <w:r>
              <w:rPr>
                <w:rFonts w:ascii="Times New Roman" w:hAnsi="Times New Roman" w:cs="Times New Roman"/>
                <w:color w:val="000000"/>
                <w:sz w:val="24"/>
                <w:szCs w:val="24"/>
                <w:shd w:val="clear" w:color="auto" w:fill="FFFFFF"/>
                <w:lang w:val="kk-KZ"/>
              </w:rPr>
              <w:t>Іскерлік және  кәсіби ұжымдық қарым-қатынастағы қорғаныс механизмдерінің сипаттамасы.</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r>
      <w:tr w:rsidR="006D609E" w:rsidRPr="00B6652D" w:rsidTr="00AC6B87">
        <w:trPr>
          <w:gridBefore w:val="1"/>
          <w:wBefore w:w="33" w:type="dxa"/>
        </w:trPr>
        <w:tc>
          <w:tcPr>
            <w:tcW w:w="817" w:type="dxa"/>
            <w:vMerge/>
            <w:tcBorders>
              <w:left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D609E" w:rsidRDefault="006D609E" w:rsidP="002D06F2">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8</w:t>
            </w:r>
            <w:r>
              <w:rPr>
                <w:rFonts w:ascii="Times New Roman" w:hAnsi="Times New Roman" w:cs="Times New Roman"/>
                <w:sz w:val="24"/>
                <w:szCs w:val="24"/>
                <w:lang w:val="kk-KZ"/>
              </w:rPr>
              <w:t xml:space="preserve">. Басқару іс-әрекетіндегі </w:t>
            </w:r>
            <w:r>
              <w:rPr>
                <w:rFonts w:ascii="Times New Roman" w:eastAsia="Times New Roman" w:hAnsi="Times New Roman" w:cs="Times New Roman"/>
                <w:sz w:val="24"/>
                <w:szCs w:val="24"/>
                <w:lang w:val="kk-KZ"/>
              </w:rPr>
              <w:t>қарым-қатынастың перцептивті механизмдері. Қорғаныс механизмдері мен олардың ұжымдық қарым-қатынасқа әсері.</w:t>
            </w:r>
          </w:p>
        </w:tc>
        <w:tc>
          <w:tcPr>
            <w:tcW w:w="993" w:type="dxa"/>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609E" w:rsidRPr="006E3EBA" w:rsidTr="00AC6B87">
        <w:trPr>
          <w:gridBefore w:val="1"/>
          <w:wBefore w:w="33" w:type="dxa"/>
        </w:trPr>
        <w:tc>
          <w:tcPr>
            <w:tcW w:w="817" w:type="dxa"/>
            <w:vMerge/>
            <w:tcBorders>
              <w:left w:val="single" w:sz="4" w:space="0" w:color="auto"/>
              <w:bottom w:val="single" w:sz="4" w:space="0" w:color="auto"/>
              <w:right w:val="single" w:sz="4" w:space="0" w:color="auto"/>
            </w:tcBorders>
            <w:hideMark/>
          </w:tcPr>
          <w:p w:rsidR="006D609E" w:rsidRDefault="006D609E"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tcPr>
          <w:p w:rsidR="006D609E" w:rsidRDefault="006D609E" w:rsidP="006E3EBA">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МӨЖ 2 тапсырмасын қабылдау:</w:t>
            </w:r>
          </w:p>
          <w:p w:rsidR="006D609E" w:rsidRDefault="006D609E" w:rsidP="002D06F2">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 </w:t>
            </w:r>
            <w:r w:rsidR="00A35661">
              <w:rPr>
                <w:rFonts w:ascii="Times New Roman" w:hAnsi="Times New Roman" w:cs="Times New Roman"/>
                <w:sz w:val="24"/>
                <w:szCs w:val="24"/>
                <w:lang w:val="kk-KZ"/>
              </w:rPr>
              <w:t xml:space="preserve">Басқару іс-әрекетіндегі </w:t>
            </w:r>
            <w:r w:rsidR="00A35661">
              <w:rPr>
                <w:rFonts w:ascii="Times New Roman" w:eastAsia="Times New Roman" w:hAnsi="Times New Roman" w:cs="Times New Roman"/>
                <w:sz w:val="24"/>
                <w:szCs w:val="24"/>
                <w:lang w:val="kk-KZ"/>
              </w:rPr>
              <w:t xml:space="preserve">қарым-қатынастың перцептивті </w:t>
            </w:r>
            <w:r>
              <w:rPr>
                <w:rFonts w:ascii="Times New Roman" w:hAnsi="Times New Roman" w:cs="Times New Roman"/>
                <w:sz w:val="24"/>
                <w:szCs w:val="24"/>
                <w:lang w:val="kk-KZ"/>
              </w:rPr>
              <w:t>талдауы</w:t>
            </w:r>
          </w:p>
          <w:p w:rsidR="006D609E" w:rsidRDefault="006D609E" w:rsidP="002D06F2">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AC6B87">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w:t>
            </w:r>
            <w:r w:rsidR="00AC6B87">
              <w:rPr>
                <w:rFonts w:ascii="Times New Roman" w:hAnsi="Times New Roman" w:cs="Times New Roman"/>
                <w:color w:val="000000"/>
                <w:sz w:val="24"/>
                <w:szCs w:val="24"/>
                <w:shd w:val="clear" w:color="auto" w:fill="FFFFFF"/>
                <w:lang w:val="kk-KZ"/>
              </w:rPr>
              <w:t>қарым-қатынастағы тұлғалық қорғаныс механизмдерінің сипаттамасы.</w:t>
            </w:r>
            <w:r>
              <w:rPr>
                <w:rFonts w:ascii="Times New Roman" w:hAnsi="Times New Roman" w:cs="Times New Roman"/>
                <w:sz w:val="24"/>
                <w:szCs w:val="24"/>
                <w:lang w:val="kk-KZ"/>
              </w:rPr>
              <w:t>/конспект</w:t>
            </w:r>
          </w:p>
          <w:p w:rsidR="006D609E" w:rsidRDefault="006D609E" w:rsidP="00582885">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C6B87">
              <w:rPr>
                <w:rFonts w:ascii="Times New Roman" w:hAnsi="Times New Roman" w:cs="Times New Roman"/>
                <w:sz w:val="24"/>
                <w:szCs w:val="24"/>
                <w:lang w:val="kk-KZ"/>
              </w:rPr>
              <w:t xml:space="preserve">Ұжымдық </w:t>
            </w:r>
            <w:r w:rsidR="00AC6B87">
              <w:rPr>
                <w:rFonts w:ascii="Times New Roman" w:hAnsi="Times New Roman" w:cs="Times New Roman"/>
                <w:color w:val="000000"/>
                <w:sz w:val="24"/>
                <w:szCs w:val="24"/>
                <w:shd w:val="clear" w:color="auto" w:fill="FFFFFF"/>
                <w:lang w:val="kk-KZ"/>
              </w:rPr>
              <w:t xml:space="preserve">қарым-қатынастағы тұлғааралық </w:t>
            </w:r>
            <w:r>
              <w:rPr>
                <w:rFonts w:ascii="Times New Roman" w:hAnsi="Times New Roman" w:cs="Times New Roman"/>
                <w:sz w:val="24"/>
                <w:szCs w:val="24"/>
                <w:lang w:val="kk-KZ"/>
              </w:rPr>
              <w:t>қабылдаудың</w:t>
            </w:r>
            <w:r w:rsidR="00AC6B87">
              <w:rPr>
                <w:rFonts w:ascii="Times New Roman" w:hAnsi="Times New Roman" w:cs="Times New Roman"/>
                <w:sz w:val="24"/>
                <w:szCs w:val="24"/>
                <w:lang w:val="kk-KZ"/>
              </w:rPr>
              <w:t xml:space="preserve"> негізгі</w:t>
            </w:r>
            <w:r>
              <w:rPr>
                <w:rFonts w:ascii="Times New Roman" w:hAnsi="Times New Roman" w:cs="Times New Roman"/>
                <w:sz w:val="24"/>
                <w:szCs w:val="24"/>
                <w:lang w:val="kk-KZ"/>
              </w:rPr>
              <w:t xml:space="preserve"> </w:t>
            </w:r>
            <w:r w:rsidR="00AC6B87">
              <w:rPr>
                <w:rFonts w:ascii="Times New Roman" w:hAnsi="Times New Roman" w:cs="Times New Roman"/>
                <w:sz w:val="24"/>
                <w:szCs w:val="24"/>
                <w:lang w:val="kk-KZ"/>
              </w:rPr>
              <w:t xml:space="preserve">эффектілерін мысал арқылы бейнелеу </w:t>
            </w:r>
          </w:p>
          <w:p w:rsidR="006D609E" w:rsidRDefault="006D609E" w:rsidP="00582885">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4) </w:t>
            </w:r>
            <w:r w:rsidR="00AC6B87">
              <w:rPr>
                <w:rFonts w:ascii="Times New Roman" w:hAnsi="Times New Roman" w:cs="Times New Roman"/>
                <w:sz w:val="24"/>
                <w:szCs w:val="24"/>
                <w:lang w:val="kk-KZ"/>
              </w:rPr>
              <w:t xml:space="preserve">Ұжымдық </w:t>
            </w:r>
            <w:r w:rsidR="00AC6B87">
              <w:rPr>
                <w:rFonts w:ascii="Times New Roman" w:hAnsi="Times New Roman" w:cs="Times New Roman"/>
                <w:color w:val="000000"/>
                <w:sz w:val="24"/>
                <w:szCs w:val="24"/>
                <w:shd w:val="clear" w:color="auto" w:fill="FFFFFF"/>
                <w:lang w:val="kk-KZ"/>
              </w:rPr>
              <w:t>қарым-қатынастағы "кедергілер" және оның салдары/жазбаша</w:t>
            </w:r>
          </w:p>
        </w:tc>
        <w:tc>
          <w:tcPr>
            <w:tcW w:w="993" w:type="dxa"/>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D609E" w:rsidRDefault="006D609E"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1E39E8" w:rsidRPr="006E3EBA"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1E39E8" w:rsidRDefault="001E39E8"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493" w:type="dxa"/>
            <w:gridSpan w:val="2"/>
            <w:tcBorders>
              <w:top w:val="single" w:sz="4" w:space="0" w:color="auto"/>
              <w:left w:val="single" w:sz="4" w:space="0" w:color="auto"/>
              <w:bottom w:val="single" w:sz="4" w:space="0" w:color="auto"/>
              <w:right w:val="single" w:sz="4" w:space="0" w:color="auto"/>
            </w:tcBorders>
            <w:hideMark/>
          </w:tcPr>
          <w:p w:rsidR="001E39E8" w:rsidRDefault="001E39E8" w:rsidP="00582885">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9</w:t>
            </w:r>
            <w:r>
              <w:rPr>
                <w:rFonts w:ascii="Times New Roman" w:hAnsi="Times New Roman" w:cs="Times New Roman"/>
                <w:color w:val="000000"/>
                <w:sz w:val="24"/>
                <w:szCs w:val="24"/>
                <w:shd w:val="clear" w:color="auto" w:fill="FFFFFF"/>
                <w:lang w:val="kk-KZ"/>
              </w:rPr>
              <w:t xml:space="preserve">. Жетекшілік және </w:t>
            </w:r>
            <w:r>
              <w:rPr>
                <w:rFonts w:ascii="Times New Roman" w:hAnsi="Times New Roman" w:cs="Times New Roman"/>
                <w:sz w:val="24"/>
                <w:szCs w:val="24"/>
                <w:lang w:val="kk-KZ"/>
              </w:rPr>
              <w:t>Лидерлік психологиясы</w:t>
            </w:r>
          </w:p>
        </w:tc>
        <w:tc>
          <w:tcPr>
            <w:tcW w:w="993" w:type="dxa"/>
            <w:tcBorders>
              <w:top w:val="single" w:sz="4" w:space="0" w:color="auto"/>
              <w:left w:val="single" w:sz="4" w:space="0" w:color="auto"/>
              <w:bottom w:val="single" w:sz="4" w:space="0" w:color="auto"/>
              <w:right w:val="single" w:sz="4" w:space="0" w:color="auto"/>
            </w:tcBorders>
            <w:hideMark/>
          </w:tcPr>
          <w:p w:rsidR="001E39E8" w:rsidRDefault="001E39E8"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1E39E8" w:rsidRDefault="001E39E8" w:rsidP="008D0E50">
            <w:pPr>
              <w:spacing w:after="0" w:line="240" w:lineRule="auto"/>
              <w:jc w:val="both"/>
              <w:rPr>
                <w:rFonts w:ascii="Times New Roman" w:hAnsi="Times New Roman" w:cs="Times New Roman"/>
                <w:sz w:val="24"/>
                <w:szCs w:val="24"/>
                <w:lang w:val="kk-KZ"/>
              </w:rPr>
            </w:pPr>
          </w:p>
        </w:tc>
      </w:tr>
      <w:tr w:rsidR="001E39E8" w:rsidRPr="006E3EBA" w:rsidTr="00AC6B87">
        <w:trPr>
          <w:gridBefore w:val="1"/>
          <w:wBefore w:w="33" w:type="dxa"/>
        </w:trPr>
        <w:tc>
          <w:tcPr>
            <w:tcW w:w="817" w:type="dxa"/>
            <w:vMerge/>
            <w:tcBorders>
              <w:left w:val="single" w:sz="4" w:space="0" w:color="auto"/>
              <w:right w:val="single" w:sz="4" w:space="0" w:color="auto"/>
            </w:tcBorders>
            <w:hideMark/>
          </w:tcPr>
          <w:p w:rsidR="001E39E8" w:rsidRDefault="001E39E8"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1E39E8" w:rsidRDefault="001E39E8" w:rsidP="001E39E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9</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Көшбасшылық теориялары мен жетекшілік стильдері </w:t>
            </w:r>
          </w:p>
        </w:tc>
        <w:tc>
          <w:tcPr>
            <w:tcW w:w="993" w:type="dxa"/>
            <w:tcBorders>
              <w:top w:val="single" w:sz="4" w:space="0" w:color="auto"/>
              <w:left w:val="single" w:sz="4" w:space="0" w:color="auto"/>
              <w:bottom w:val="single" w:sz="4" w:space="0" w:color="auto"/>
              <w:right w:val="single" w:sz="4" w:space="0" w:color="auto"/>
            </w:tcBorders>
            <w:hideMark/>
          </w:tcPr>
          <w:p w:rsidR="001E39E8" w:rsidRDefault="001E39E8"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1E39E8" w:rsidRDefault="001E39E8"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E39E8" w:rsidRPr="006E3EBA" w:rsidTr="00AC6B87">
        <w:trPr>
          <w:gridBefore w:val="1"/>
          <w:wBefore w:w="33" w:type="dxa"/>
        </w:trPr>
        <w:tc>
          <w:tcPr>
            <w:tcW w:w="817" w:type="dxa"/>
            <w:vMerge/>
            <w:tcBorders>
              <w:left w:val="single" w:sz="4" w:space="0" w:color="auto"/>
              <w:bottom w:val="single" w:sz="4" w:space="0" w:color="auto"/>
              <w:right w:val="single" w:sz="4" w:space="0" w:color="auto"/>
            </w:tcBorders>
          </w:tcPr>
          <w:p w:rsidR="001E39E8" w:rsidRDefault="001E39E8"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tcPr>
          <w:p w:rsidR="001E39E8" w:rsidRDefault="001E39E8" w:rsidP="001E39E8">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5:</w:t>
            </w:r>
          </w:p>
          <w:p w:rsidR="001E39E8" w:rsidRDefault="001E39E8" w:rsidP="001E39E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Басқару іс-әрекетіндегі ұйымдастырушылық, жалпы және арнайы қабілеттер өзарақатынасын талдау /жазбаша</w:t>
            </w:r>
          </w:p>
          <w:p w:rsidR="001E39E8" w:rsidRDefault="001E39E8" w:rsidP="001E39E8">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w:t>
            </w:r>
            <w:r w:rsidR="006D609E">
              <w:rPr>
                <w:rFonts w:ascii="Times New Roman" w:hAnsi="Times New Roman" w:cs="Times New Roman"/>
                <w:color w:val="000000"/>
                <w:sz w:val="24"/>
                <w:szCs w:val="24"/>
                <w:shd w:val="clear" w:color="auto" w:fill="FFFFFF"/>
                <w:lang w:val="kk-KZ"/>
              </w:rPr>
              <w:t xml:space="preserve">Жетекші іс-әрекетінің мотивациясы туралы теориялар </w:t>
            </w:r>
          </w:p>
          <w:p w:rsidR="001E39E8" w:rsidRDefault="001E39E8" w:rsidP="006D609E">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3.</w:t>
            </w:r>
            <w:r>
              <w:rPr>
                <w:rFonts w:ascii="Times New Roman" w:hAnsi="Times New Roman" w:cs="Times New Roman"/>
                <w:color w:val="000000"/>
                <w:sz w:val="24"/>
                <w:szCs w:val="24"/>
                <w:shd w:val="clear" w:color="auto" w:fill="FFFFFF"/>
                <w:lang w:val="kk-KZ"/>
              </w:rPr>
              <w:t xml:space="preserve"> </w:t>
            </w:r>
            <w:r w:rsidR="006D609E">
              <w:rPr>
                <w:rFonts w:ascii="Times New Roman" w:hAnsi="Times New Roman" w:cs="Times New Roman"/>
                <w:sz w:val="24"/>
                <w:szCs w:val="24"/>
                <w:lang w:val="kk-KZ"/>
              </w:rPr>
              <w:t>Басқару іс-әрекетіндегі көңіл-күйдің эмоциялық-еріктік реттелуі  және гармониялық күй</w:t>
            </w:r>
            <w:r>
              <w:rPr>
                <w:rFonts w:ascii="Times New Roman" w:hAnsi="Times New Roman" w:cs="Times New Roman"/>
                <w:sz w:val="24"/>
                <w:szCs w:val="24"/>
                <w:lang w:val="kk-KZ"/>
              </w:rPr>
              <w:t>.</w:t>
            </w:r>
            <w:r w:rsidR="006D609E">
              <w:rPr>
                <w:rFonts w:ascii="Times New Roman" w:hAnsi="Times New Roman" w:cs="Times New Roman"/>
                <w:sz w:val="24"/>
                <w:szCs w:val="24"/>
                <w:lang w:val="kk-KZ"/>
              </w:rPr>
              <w:t>/конспект</w:t>
            </w:r>
          </w:p>
        </w:tc>
        <w:tc>
          <w:tcPr>
            <w:tcW w:w="993" w:type="dxa"/>
            <w:tcBorders>
              <w:top w:val="single" w:sz="4" w:space="0" w:color="auto"/>
              <w:left w:val="single" w:sz="4" w:space="0" w:color="auto"/>
              <w:bottom w:val="single" w:sz="4" w:space="0" w:color="auto"/>
              <w:right w:val="single" w:sz="4" w:space="0" w:color="auto"/>
            </w:tcBorders>
          </w:tcPr>
          <w:p w:rsidR="001E39E8" w:rsidRDefault="001E39E8"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1E39E8" w:rsidRDefault="001E39E8"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372E6"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407B8B">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10</w:t>
            </w:r>
            <w:r>
              <w:rPr>
                <w:rFonts w:ascii="Times New Roman" w:hAnsi="Times New Roman" w:cs="Times New Roman"/>
                <w:color w:val="000000"/>
                <w:sz w:val="24"/>
                <w:szCs w:val="24"/>
                <w:shd w:val="clear" w:color="auto" w:fill="FFFFFF"/>
                <w:lang w:val="kk-KZ"/>
              </w:rPr>
              <w:t>. </w:t>
            </w:r>
            <w:r>
              <w:rPr>
                <w:rFonts w:ascii="Times New Roman" w:hAnsi="Times New Roman" w:cs="Times New Roman"/>
                <w:sz w:val="24"/>
                <w:szCs w:val="24"/>
                <w:lang w:val="kk-KZ"/>
              </w:rPr>
              <w:t xml:space="preserve">Басқару іс-әрекетіндегі конфликт түсінігі. Ұйымдағы конфликт және одан шығу жолдары </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r>
      <w:tr w:rsidR="006372E6" w:rsidTr="006F09ED">
        <w:trPr>
          <w:gridBefore w:val="1"/>
          <w:wBefore w:w="33" w:type="dxa"/>
        </w:trPr>
        <w:tc>
          <w:tcPr>
            <w:tcW w:w="817" w:type="dxa"/>
            <w:vMerge/>
            <w:tcBorders>
              <w:left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407B8B">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10</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Конфликт туралы ілімдердің даму тарихына шолу. </w:t>
            </w:r>
            <w:r>
              <w:rPr>
                <w:rFonts w:ascii="Times New Roman" w:hAnsi="Times New Roman" w:cs="Times New Roman"/>
                <w:color w:val="000000"/>
                <w:sz w:val="24"/>
                <w:szCs w:val="24"/>
                <w:shd w:val="clear" w:color="auto" w:fill="FFFFFF"/>
                <w:lang w:val="kk-KZ"/>
              </w:rPr>
              <w:t>Ұйымдағы конфликт типтері (Линкольн) және конструктивті шешу  жолдары.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372E6" w:rsidTr="006F09ED">
        <w:trPr>
          <w:gridBefore w:val="1"/>
          <w:wBefore w:w="33" w:type="dxa"/>
        </w:trPr>
        <w:tc>
          <w:tcPr>
            <w:tcW w:w="817" w:type="dxa"/>
            <w:vMerge/>
            <w:tcBorders>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АБ-аралық бақылау</w:t>
            </w:r>
          </w:p>
        </w:tc>
        <w:tc>
          <w:tcPr>
            <w:tcW w:w="993" w:type="dxa"/>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4368CF"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4368CF" w:rsidRDefault="004368C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493" w:type="dxa"/>
            <w:gridSpan w:val="2"/>
            <w:tcBorders>
              <w:top w:val="single" w:sz="4" w:space="0" w:color="auto"/>
              <w:left w:val="single" w:sz="4" w:space="0" w:color="auto"/>
              <w:bottom w:val="single" w:sz="4" w:space="0" w:color="auto"/>
              <w:right w:val="single" w:sz="4" w:space="0" w:color="auto"/>
            </w:tcBorders>
            <w:hideMark/>
          </w:tcPr>
          <w:p w:rsidR="004368CF" w:rsidRDefault="004368CF" w:rsidP="004368C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11</w:t>
            </w:r>
            <w:r>
              <w:rPr>
                <w:rFonts w:ascii="Times New Roman" w:hAnsi="Times New Roman" w:cs="Times New Roman"/>
                <w:sz w:val="24"/>
                <w:szCs w:val="24"/>
                <w:lang w:val="kk-KZ"/>
              </w:rPr>
              <w:t>. Ұйымдағы конфликт</w:t>
            </w:r>
            <w:r>
              <w:rPr>
                <w:rFonts w:ascii="Times New Roman" w:eastAsia="Times New Roman" w:hAnsi="Times New Roman" w:cs="Times New Roman"/>
                <w:sz w:val="24"/>
                <w:szCs w:val="24"/>
                <w:lang w:val="kk-KZ"/>
              </w:rPr>
              <w:t xml:space="preserve"> ерекшеліктері мен сыртқы-ішкі  факторлары.  Жұмыс пен қызметкер арасындағы үйлесімділікті сақтау</w:t>
            </w:r>
          </w:p>
        </w:tc>
        <w:tc>
          <w:tcPr>
            <w:tcW w:w="993" w:type="dxa"/>
            <w:tcBorders>
              <w:top w:val="single" w:sz="4" w:space="0" w:color="auto"/>
              <w:left w:val="single" w:sz="4" w:space="0" w:color="auto"/>
              <w:bottom w:val="single" w:sz="4" w:space="0" w:color="auto"/>
              <w:right w:val="single" w:sz="4" w:space="0" w:color="auto"/>
            </w:tcBorders>
            <w:hideMark/>
          </w:tcPr>
          <w:p w:rsidR="004368CF" w:rsidRDefault="004368C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4368CF" w:rsidRDefault="004368CF" w:rsidP="008D0E50">
            <w:pPr>
              <w:spacing w:after="0" w:line="240" w:lineRule="auto"/>
              <w:jc w:val="both"/>
              <w:rPr>
                <w:rFonts w:ascii="Times New Roman" w:hAnsi="Times New Roman" w:cs="Times New Roman"/>
                <w:sz w:val="24"/>
                <w:szCs w:val="24"/>
                <w:lang w:val="kk-KZ"/>
              </w:rPr>
            </w:pPr>
          </w:p>
        </w:tc>
      </w:tr>
      <w:tr w:rsidR="004368CF" w:rsidTr="00AC6B87">
        <w:trPr>
          <w:gridBefore w:val="1"/>
          <w:wBefore w:w="33" w:type="dxa"/>
        </w:trPr>
        <w:tc>
          <w:tcPr>
            <w:tcW w:w="817" w:type="dxa"/>
            <w:vMerge/>
            <w:tcBorders>
              <w:left w:val="single" w:sz="4" w:space="0" w:color="auto"/>
              <w:right w:val="single" w:sz="4" w:space="0" w:color="auto"/>
            </w:tcBorders>
            <w:hideMark/>
          </w:tcPr>
          <w:p w:rsidR="004368CF" w:rsidRDefault="004368CF"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4368CF" w:rsidRDefault="004368CF"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11</w:t>
            </w:r>
            <w:r>
              <w:rPr>
                <w:rFonts w:ascii="Times New Roman" w:hAnsi="Times New Roman" w:cs="Times New Roman"/>
                <w:sz w:val="24"/>
                <w:szCs w:val="24"/>
                <w:lang w:val="kk-KZ"/>
              </w:rPr>
              <w:t>. Басқару іс-әрекетіндегі еңбекті ұйымдастыруға байланысты конфликтілер</w:t>
            </w:r>
          </w:p>
        </w:tc>
        <w:tc>
          <w:tcPr>
            <w:tcW w:w="993" w:type="dxa"/>
            <w:tcBorders>
              <w:top w:val="single" w:sz="4" w:space="0" w:color="auto"/>
              <w:left w:val="single" w:sz="4" w:space="0" w:color="auto"/>
              <w:bottom w:val="single" w:sz="4" w:space="0" w:color="auto"/>
              <w:right w:val="single" w:sz="4" w:space="0" w:color="auto"/>
            </w:tcBorders>
            <w:hideMark/>
          </w:tcPr>
          <w:p w:rsidR="004368CF" w:rsidRDefault="004368C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4368CF" w:rsidRDefault="004368CF"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4368CF" w:rsidTr="00AC6B87">
        <w:trPr>
          <w:gridBefore w:val="1"/>
          <w:wBefore w:w="33" w:type="dxa"/>
        </w:trPr>
        <w:tc>
          <w:tcPr>
            <w:tcW w:w="817" w:type="dxa"/>
            <w:vMerge/>
            <w:tcBorders>
              <w:left w:val="single" w:sz="4" w:space="0" w:color="auto"/>
              <w:bottom w:val="single" w:sz="4" w:space="0" w:color="auto"/>
              <w:right w:val="single" w:sz="4" w:space="0" w:color="auto"/>
            </w:tcBorders>
          </w:tcPr>
          <w:p w:rsidR="004368CF" w:rsidRDefault="004368CF"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tcPr>
          <w:p w:rsidR="004368CF" w:rsidRDefault="004368CF" w:rsidP="004368C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6:</w:t>
            </w:r>
            <w:r>
              <w:rPr>
                <w:rFonts w:ascii="Times New Roman" w:hAnsi="Times New Roman" w:cs="Times New Roman"/>
                <w:sz w:val="24"/>
                <w:szCs w:val="24"/>
                <w:lang w:val="kk-KZ"/>
              </w:rPr>
              <w:t xml:space="preserve"> Тапсырманы тапсыру. Индивидуалды жоба</w:t>
            </w:r>
          </w:p>
          <w:p w:rsidR="004368CF" w:rsidRDefault="004368CF" w:rsidP="004368CF">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 xml:space="preserve"> Басқару іс-әрекетіндегі өндірістік конфликтілер/конспект</w:t>
            </w:r>
          </w:p>
          <w:p w:rsidR="004368CF" w:rsidRDefault="004368CF" w:rsidP="004368CF">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 Ұжымдағы еңбекпен байланысты конфликтілер</w:t>
            </w:r>
            <w:r>
              <w:rPr>
                <w:rFonts w:ascii="Times New Roman" w:eastAsia="Times New Roman" w:hAnsi="Times New Roman" w:cs="Times New Roman"/>
                <w:sz w:val="24"/>
                <w:szCs w:val="24"/>
                <w:lang w:val="kk-KZ"/>
              </w:rPr>
              <w:t>ді талдау</w:t>
            </w:r>
          </w:p>
          <w:p w:rsidR="004368CF" w:rsidRDefault="004368CF" w:rsidP="004368CF">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3.Ұжымдағы инновациялық конфликтілер /жазбаша</w:t>
            </w:r>
          </w:p>
          <w:p w:rsidR="004368CF" w:rsidRPr="0040415C" w:rsidRDefault="004368CF" w:rsidP="00E60E51">
            <w:pPr>
              <w:shd w:val="clear" w:color="auto" w:fill="FFFFFF"/>
              <w:spacing w:after="0" w:line="240" w:lineRule="auto"/>
              <w:jc w:val="both"/>
              <w:rPr>
                <w:rFonts w:ascii="Times New Roman" w:eastAsia="Times New Roman" w:hAnsi="Times New Roman" w:cs="Times New Roman"/>
                <w:sz w:val="24"/>
                <w:szCs w:val="24"/>
                <w:lang w:val="kk-KZ"/>
              </w:rPr>
            </w:pPr>
            <w:r w:rsidRPr="0040415C">
              <w:rPr>
                <w:rFonts w:ascii="Times New Roman" w:hAnsi="Times New Roman" w:cs="Times New Roman"/>
                <w:sz w:val="24"/>
                <w:szCs w:val="24"/>
                <w:lang w:val="kk-KZ"/>
              </w:rPr>
              <w:t>4)</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w:t>
            </w:r>
            <w:r w:rsidR="00E60E51">
              <w:rPr>
                <w:rFonts w:ascii="Times New Roman" w:hAnsi="Times New Roman" w:cs="Times New Roman"/>
                <w:sz w:val="24"/>
                <w:szCs w:val="24"/>
                <w:lang w:val="kk-KZ"/>
              </w:rPr>
              <w:t>жымдық еңбек жағдайында</w:t>
            </w:r>
            <w:r>
              <w:rPr>
                <w:rFonts w:ascii="Times New Roman" w:hAnsi="Times New Roman" w:cs="Times New Roman"/>
                <w:sz w:val="24"/>
                <w:szCs w:val="24"/>
                <w:lang w:val="kk-KZ"/>
              </w:rPr>
              <w:t>ғы  конфликт</w:t>
            </w:r>
            <w:r>
              <w:rPr>
                <w:rFonts w:ascii="Times New Roman" w:eastAsia="Times New Roman" w:hAnsi="Times New Roman" w:cs="Times New Roman"/>
                <w:sz w:val="24"/>
                <w:szCs w:val="24"/>
                <w:lang w:val="kk-KZ"/>
              </w:rPr>
              <w:t>іні</w:t>
            </w:r>
            <w:r w:rsidR="00E60E51">
              <w:rPr>
                <w:rFonts w:ascii="Times New Roman" w:eastAsia="Times New Roman" w:hAnsi="Times New Roman" w:cs="Times New Roman"/>
                <w:sz w:val="24"/>
                <w:szCs w:val="24"/>
                <w:lang w:val="kk-KZ"/>
              </w:rPr>
              <w:t xml:space="preserve"> шешу жолдары (К.Томас)мен </w:t>
            </w:r>
            <w:r>
              <w:rPr>
                <w:rFonts w:ascii="Times New Roman" w:eastAsia="Times New Roman" w:hAnsi="Times New Roman" w:cs="Times New Roman"/>
                <w:sz w:val="24"/>
                <w:szCs w:val="24"/>
                <w:lang w:val="kk-KZ"/>
              </w:rPr>
              <w:t>басқару</w:t>
            </w:r>
            <w:r w:rsidR="0040415C">
              <w:rPr>
                <w:rFonts w:ascii="Times New Roman" w:eastAsia="Times New Roman" w:hAnsi="Times New Roman" w:cs="Times New Roman"/>
                <w:sz w:val="24"/>
                <w:szCs w:val="24"/>
                <w:lang w:val="kk-KZ"/>
              </w:rPr>
              <w:t xml:space="preserve"> стратегиялары/жеке </w:t>
            </w:r>
            <w:r w:rsidR="00E60E51">
              <w:rPr>
                <w:rFonts w:ascii="Times New Roman" w:eastAsia="Times New Roman" w:hAnsi="Times New Roman" w:cs="Times New Roman"/>
                <w:sz w:val="24"/>
                <w:szCs w:val="24"/>
                <w:lang w:val="kk-KZ"/>
              </w:rPr>
              <w:t xml:space="preserve">жоба </w:t>
            </w:r>
          </w:p>
        </w:tc>
        <w:tc>
          <w:tcPr>
            <w:tcW w:w="993" w:type="dxa"/>
            <w:tcBorders>
              <w:top w:val="single" w:sz="4" w:space="0" w:color="auto"/>
              <w:left w:val="single" w:sz="4" w:space="0" w:color="auto"/>
              <w:bottom w:val="single" w:sz="4" w:space="0" w:color="auto"/>
              <w:right w:val="single" w:sz="4" w:space="0" w:color="auto"/>
            </w:tcBorders>
          </w:tcPr>
          <w:p w:rsidR="004368CF" w:rsidRDefault="004368CF"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4368CF" w:rsidRDefault="0040415C"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40415C" w:rsidTr="00AC6B87">
        <w:trPr>
          <w:gridBefore w:val="1"/>
          <w:wBefore w:w="33" w:type="dxa"/>
        </w:trPr>
        <w:tc>
          <w:tcPr>
            <w:tcW w:w="817" w:type="dxa"/>
            <w:vMerge w:val="restart"/>
            <w:tcBorders>
              <w:top w:val="single" w:sz="4" w:space="0" w:color="auto"/>
              <w:left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40415C" w:rsidRDefault="0040415C" w:rsidP="0080719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12</w:t>
            </w:r>
            <w:r>
              <w:rPr>
                <w:rFonts w:ascii="Times New Roman" w:hAnsi="Times New Roman" w:cs="Times New Roman"/>
                <w:sz w:val="24"/>
                <w:szCs w:val="24"/>
                <w:lang w:val="kk-KZ"/>
              </w:rPr>
              <w:t xml:space="preserve">. </w:t>
            </w:r>
            <w:r w:rsidR="00807192">
              <w:rPr>
                <w:rFonts w:ascii="Times New Roman" w:hAnsi="Times New Roman" w:cs="Times New Roman"/>
                <w:sz w:val="24"/>
                <w:szCs w:val="24"/>
                <w:lang w:val="kk-KZ"/>
              </w:rPr>
              <w:t xml:space="preserve">Өндірістегі конфликт және ұжым мүшелерінің тұлғалық күйзелісінің (стресс)  себептері мен алдын-алу жолдары </w:t>
            </w:r>
          </w:p>
        </w:tc>
        <w:tc>
          <w:tcPr>
            <w:tcW w:w="993" w:type="dxa"/>
            <w:tcBorders>
              <w:top w:val="single" w:sz="4" w:space="0" w:color="auto"/>
              <w:left w:val="single" w:sz="4" w:space="0" w:color="auto"/>
              <w:bottom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40415C" w:rsidRDefault="0040415C" w:rsidP="008D0E50">
            <w:pPr>
              <w:spacing w:after="0" w:line="240" w:lineRule="auto"/>
              <w:jc w:val="both"/>
              <w:rPr>
                <w:rFonts w:ascii="Times New Roman" w:hAnsi="Times New Roman" w:cs="Times New Roman"/>
                <w:sz w:val="24"/>
                <w:szCs w:val="24"/>
                <w:lang w:val="kk-KZ"/>
              </w:rPr>
            </w:pPr>
          </w:p>
        </w:tc>
      </w:tr>
      <w:tr w:rsidR="0040415C" w:rsidTr="00AC6B87">
        <w:trPr>
          <w:gridBefore w:val="1"/>
          <w:wBefore w:w="33" w:type="dxa"/>
        </w:trPr>
        <w:tc>
          <w:tcPr>
            <w:tcW w:w="817" w:type="dxa"/>
            <w:vMerge/>
            <w:tcBorders>
              <w:left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40415C" w:rsidRDefault="0040415C" w:rsidP="0080719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12</w:t>
            </w:r>
            <w:r w:rsidR="00807192">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807192">
              <w:rPr>
                <w:rFonts w:ascii="Times New Roman" w:hAnsi="Times New Roman" w:cs="Times New Roman"/>
                <w:sz w:val="24"/>
                <w:szCs w:val="24"/>
                <w:lang w:val="kk-KZ"/>
              </w:rPr>
              <w:t>Өндірістегі күйзеліс себептері мен түрлері және оның алдын-алу</w:t>
            </w:r>
          </w:p>
        </w:tc>
        <w:tc>
          <w:tcPr>
            <w:tcW w:w="993" w:type="dxa"/>
            <w:tcBorders>
              <w:top w:val="single" w:sz="4" w:space="0" w:color="auto"/>
              <w:left w:val="single" w:sz="4" w:space="0" w:color="auto"/>
              <w:bottom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40415C" w:rsidTr="00AC6B87">
        <w:trPr>
          <w:gridBefore w:val="1"/>
          <w:wBefore w:w="33" w:type="dxa"/>
        </w:trPr>
        <w:tc>
          <w:tcPr>
            <w:tcW w:w="817" w:type="dxa"/>
            <w:vMerge/>
            <w:tcBorders>
              <w:left w:val="single" w:sz="4" w:space="0" w:color="auto"/>
              <w:bottom w:val="single" w:sz="4" w:space="0" w:color="auto"/>
              <w:right w:val="single" w:sz="4" w:space="0" w:color="auto"/>
            </w:tcBorders>
            <w:hideMark/>
          </w:tcPr>
          <w:p w:rsidR="0040415C" w:rsidRDefault="0040415C"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807192" w:rsidRDefault="00807192" w:rsidP="00807192">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 xml:space="preserve"> </w:t>
            </w:r>
            <w:r w:rsidRPr="00807192">
              <w:rPr>
                <w:rFonts w:ascii="Times New Roman" w:eastAsia="Times New Roman" w:hAnsi="Times New Roman" w:cs="Times New Roman"/>
                <w:b/>
                <w:sz w:val="24"/>
                <w:szCs w:val="24"/>
                <w:lang w:val="kk-KZ"/>
              </w:rPr>
              <w:t>т</w:t>
            </w:r>
            <w:r w:rsidRPr="00807192">
              <w:rPr>
                <w:rFonts w:ascii="Times New Roman" w:hAnsi="Times New Roman" w:cs="Times New Roman"/>
                <w:b/>
                <w:sz w:val="24"/>
                <w:szCs w:val="24"/>
                <w:lang w:val="kk-KZ"/>
              </w:rPr>
              <w:t>апсырмаларын қабылдау.</w:t>
            </w:r>
          </w:p>
          <w:p w:rsidR="00D058F8" w:rsidRDefault="00807192" w:rsidP="00807192">
            <w:pPr>
              <w:spacing w:after="0" w:line="240" w:lineRule="auto"/>
              <w:jc w:val="both"/>
              <w:rPr>
                <w:rFonts w:ascii="Times New Roman" w:hAnsi="Times New Roman" w:cs="Times New Roman"/>
                <w:sz w:val="24"/>
                <w:szCs w:val="24"/>
                <w:lang w:val="kk-KZ"/>
              </w:rPr>
            </w:pPr>
            <w:r w:rsidRPr="00807192">
              <w:rPr>
                <w:rFonts w:ascii="Times New Roman" w:hAnsi="Times New Roman" w:cs="Times New Roman"/>
                <w:sz w:val="24"/>
                <w:szCs w:val="24"/>
                <w:lang w:val="kk-KZ"/>
              </w:rPr>
              <w:t xml:space="preserve">1) </w:t>
            </w:r>
            <w:r w:rsidR="00D058F8">
              <w:rPr>
                <w:rFonts w:ascii="Times New Roman" w:hAnsi="Times New Roman" w:cs="Times New Roman"/>
                <w:sz w:val="24"/>
                <w:szCs w:val="24"/>
                <w:lang w:val="kk-KZ"/>
              </w:rPr>
              <w:t>Қазақ қоғамындағы билердің ел басқару үлгілеріне тарихи талдауы</w:t>
            </w:r>
            <w:r w:rsidR="00D058F8" w:rsidRPr="00807192">
              <w:rPr>
                <w:rFonts w:ascii="Times New Roman" w:hAnsi="Times New Roman" w:cs="Times New Roman"/>
                <w:sz w:val="24"/>
                <w:szCs w:val="24"/>
                <w:lang w:val="kk-KZ"/>
              </w:rPr>
              <w:t xml:space="preserve"> </w:t>
            </w:r>
          </w:p>
          <w:p w:rsidR="00807192" w:rsidRDefault="00D058F8" w:rsidP="008071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807192" w:rsidRPr="00807192">
              <w:rPr>
                <w:rFonts w:ascii="Times New Roman" w:hAnsi="Times New Roman" w:cs="Times New Roman"/>
                <w:sz w:val="24"/>
                <w:szCs w:val="24"/>
                <w:lang w:val="kk-KZ"/>
              </w:rPr>
              <w:t>Тұлғалық күйзеліс және</w:t>
            </w:r>
            <w:r w:rsidR="00807192">
              <w:rPr>
                <w:rFonts w:ascii="Times New Roman" w:hAnsi="Times New Roman" w:cs="Times New Roman"/>
                <w:sz w:val="24"/>
                <w:szCs w:val="24"/>
                <w:lang w:val="kk-KZ"/>
              </w:rPr>
              <w:t xml:space="preserve"> одан шығудағы ұлттық салт-дәстүр ролі</w:t>
            </w:r>
          </w:p>
          <w:p w:rsidR="0040415C" w:rsidRPr="00D058F8" w:rsidRDefault="006372E6"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3</w:t>
            </w:r>
            <w:r w:rsidR="00807192">
              <w:rPr>
                <w:rFonts w:ascii="Times New Roman" w:hAnsi="Times New Roman" w:cs="Times New Roman"/>
                <w:sz w:val="24"/>
                <w:szCs w:val="24"/>
                <w:lang w:val="kk-KZ"/>
              </w:rPr>
              <w:t xml:space="preserve">) «Менің эмоциялық әлемім және оны </w:t>
            </w:r>
            <w:r w:rsidR="00D058F8">
              <w:rPr>
                <w:rFonts w:ascii="Times New Roman" w:hAnsi="Times New Roman" w:cs="Times New Roman"/>
                <w:sz w:val="24"/>
                <w:szCs w:val="24"/>
                <w:lang w:val="kk-KZ"/>
              </w:rPr>
              <w:t>қалай басқарамын?</w:t>
            </w:r>
            <w:r w:rsidR="00807192">
              <w:rPr>
                <w:rFonts w:ascii="Times New Roman" w:hAnsi="Times New Roman" w:cs="Times New Roman"/>
                <w:sz w:val="24"/>
                <w:szCs w:val="24"/>
                <w:lang w:val="kk-KZ"/>
              </w:rPr>
              <w:t>»</w:t>
            </w:r>
            <w:r w:rsidR="00D058F8">
              <w:rPr>
                <w:rFonts w:ascii="Times New Roman" w:hAnsi="Times New Roman" w:cs="Times New Roman"/>
                <w:sz w:val="24"/>
                <w:szCs w:val="24"/>
                <w:lang w:val="kk-KZ"/>
              </w:rPr>
              <w:t xml:space="preserve"> /</w:t>
            </w:r>
            <w:r w:rsidR="00807192">
              <w:rPr>
                <w:rFonts w:ascii="Times New Roman" w:eastAsia="Times New Roman" w:hAnsi="Times New Roman" w:cs="Times New Roman"/>
                <w:sz w:val="24"/>
                <w:szCs w:val="24"/>
                <w:lang w:val="kk-KZ"/>
              </w:rPr>
              <w:t>психологиялық эссе</w:t>
            </w:r>
          </w:p>
        </w:tc>
        <w:tc>
          <w:tcPr>
            <w:tcW w:w="993" w:type="dxa"/>
            <w:tcBorders>
              <w:top w:val="single" w:sz="4" w:space="0" w:color="auto"/>
              <w:left w:val="single" w:sz="4" w:space="0" w:color="auto"/>
              <w:bottom w:val="single" w:sz="4" w:space="0" w:color="auto"/>
              <w:right w:val="single" w:sz="4" w:space="0" w:color="auto"/>
            </w:tcBorders>
          </w:tcPr>
          <w:p w:rsidR="0040415C" w:rsidRDefault="0040415C"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40415C"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372E6" w:rsidTr="003E607A">
        <w:trPr>
          <w:gridBefore w:val="1"/>
          <w:wBefore w:w="33" w:type="dxa"/>
        </w:trPr>
        <w:tc>
          <w:tcPr>
            <w:tcW w:w="817" w:type="dxa"/>
            <w:vMerge w:val="restart"/>
            <w:tcBorders>
              <w:top w:val="single" w:sz="4" w:space="0" w:color="auto"/>
              <w:left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13</w:t>
            </w:r>
            <w:r>
              <w:rPr>
                <w:rFonts w:ascii="Times New Roman" w:hAnsi="Times New Roman" w:cs="Times New Roman"/>
                <w:sz w:val="24"/>
                <w:szCs w:val="24"/>
                <w:lang w:val="kk-KZ"/>
              </w:rPr>
              <w:t>. Басқару іс-әрекетіндегі шешім қабылдау психологиясы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r>
      <w:tr w:rsidR="006372E6" w:rsidRPr="00A35661" w:rsidTr="003E607A">
        <w:trPr>
          <w:gridBefore w:val="1"/>
          <w:wBefore w:w="33" w:type="dxa"/>
        </w:trPr>
        <w:tc>
          <w:tcPr>
            <w:tcW w:w="817" w:type="dxa"/>
            <w:vMerge/>
            <w:tcBorders>
              <w:left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13</w:t>
            </w:r>
            <w:r>
              <w:rPr>
                <w:rFonts w:ascii="Times New Roman" w:hAnsi="Times New Roman" w:cs="Times New Roman"/>
                <w:sz w:val="24"/>
                <w:szCs w:val="24"/>
                <w:lang w:val="kk-KZ"/>
              </w:rPr>
              <w:t>. Басқару іс-әрекетіндегі шешім қабылдау факторлары. Басқару іс-әрекетіндегі шешім қабылдаудың нормативтік құрылымы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372E6" w:rsidTr="003E607A">
        <w:trPr>
          <w:gridBefore w:val="1"/>
          <w:wBefore w:w="33" w:type="dxa"/>
        </w:trPr>
        <w:tc>
          <w:tcPr>
            <w:tcW w:w="817" w:type="dxa"/>
            <w:vMerge/>
            <w:tcBorders>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tcPr>
          <w:p w:rsidR="006372E6" w:rsidRDefault="006372E6" w:rsidP="00A35661">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7 тапсырмасын қабылдау:</w:t>
            </w:r>
          </w:p>
          <w:p w:rsidR="006372E6" w:rsidRDefault="006372E6" w:rsidP="00A35661">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 </w:t>
            </w:r>
            <w:r>
              <w:rPr>
                <w:rFonts w:ascii="Times New Roman" w:hAnsi="Times New Roman" w:cs="Times New Roman"/>
                <w:sz w:val="24"/>
                <w:szCs w:val="24"/>
                <w:lang w:val="kk-KZ"/>
              </w:rPr>
              <w:t>Басқару іс-әрекетіндегі шешім қабылдау түрлері, құрылымы мен типтерінің талдауы</w:t>
            </w:r>
          </w:p>
          <w:p w:rsidR="006372E6" w:rsidRDefault="006372E6" w:rsidP="00A35661">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Басқару іс-әрекетіндегі шешім қабылдау феноменологиясы /конспект</w:t>
            </w:r>
          </w:p>
          <w:p w:rsidR="006372E6" w:rsidRPr="00AC6B87" w:rsidRDefault="006372E6" w:rsidP="00AC6B8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Басқару іс-әрекетіндегі шешім қабылдаудың 8- типі /жазбаша/</w:t>
            </w:r>
          </w:p>
        </w:tc>
        <w:tc>
          <w:tcPr>
            <w:tcW w:w="993" w:type="dxa"/>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372E6" w:rsidTr="006046B8">
        <w:trPr>
          <w:gridBefore w:val="1"/>
          <w:wBefore w:w="33" w:type="dxa"/>
        </w:trPr>
        <w:tc>
          <w:tcPr>
            <w:tcW w:w="817" w:type="dxa"/>
            <w:vMerge w:val="restart"/>
            <w:tcBorders>
              <w:top w:val="single" w:sz="4" w:space="0" w:color="auto"/>
              <w:left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14.</w:t>
            </w:r>
            <w:r>
              <w:rPr>
                <w:rFonts w:ascii="Times New Roman" w:hAnsi="Times New Roman" w:cs="Times New Roman"/>
                <w:sz w:val="24"/>
                <w:szCs w:val="24"/>
                <w:lang w:val="kk-KZ"/>
              </w:rPr>
              <w:t xml:space="preserve"> Басқару іс-әрекетіндегі жетекшінің  кадрлық қызметі және оның негізгі бағыттары.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r>
      <w:tr w:rsidR="006372E6" w:rsidTr="006046B8">
        <w:trPr>
          <w:gridBefore w:val="1"/>
          <w:wBefore w:w="33" w:type="dxa"/>
        </w:trPr>
        <w:tc>
          <w:tcPr>
            <w:tcW w:w="817" w:type="dxa"/>
            <w:vMerge/>
            <w:tcBorders>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AC6B87">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14</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color w:val="000000"/>
                <w:sz w:val="24"/>
                <w:szCs w:val="24"/>
                <w:shd w:val="clear" w:color="auto" w:fill="FFFFFF"/>
                <w:lang w:val="kk-KZ"/>
              </w:rPr>
              <w:t>Ұжымдағы қызметкерлермен жұмыс жасаудағы  жетекшінің қызметтері. Мамандарды іріктеу мен қайта даярлау маңызы.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372E6" w:rsidTr="00FB08D6">
        <w:trPr>
          <w:gridBefore w:val="1"/>
          <w:wBefore w:w="33" w:type="dxa"/>
        </w:trPr>
        <w:tc>
          <w:tcPr>
            <w:tcW w:w="817" w:type="dxa"/>
            <w:vMerge w:val="restart"/>
            <w:tcBorders>
              <w:top w:val="single" w:sz="4" w:space="0" w:color="auto"/>
              <w:left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6372E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15.</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Басқару іс-әрекетіндегі </w:t>
            </w:r>
            <w:r>
              <w:rPr>
                <w:rFonts w:ascii="Times New Roman" w:hAnsi="Times New Roman" w:cs="Times New Roman"/>
                <w:sz w:val="24"/>
                <w:szCs w:val="24"/>
                <w:lang w:val="kk-KZ"/>
              </w:rPr>
              <w:t>ұж</w:t>
            </w:r>
            <w:r>
              <w:rPr>
                <w:rFonts w:ascii="Times New Roman" w:eastAsia="Times New Roman" w:hAnsi="Times New Roman" w:cs="Times New Roman"/>
                <w:sz w:val="24"/>
                <w:szCs w:val="24"/>
                <w:lang w:val="kk-KZ"/>
              </w:rPr>
              <w:t>ымдық тәртіп орнату</w:t>
            </w:r>
            <w:r>
              <w:rPr>
                <w:rFonts w:ascii="Times New Roman" w:eastAsia="Times New Roman" w:hAnsi="Times New Roman" w:cs="Times New Roman"/>
                <w:sz w:val="24"/>
                <w:szCs w:val="24"/>
                <w:lang w:val="kk-KZ"/>
              </w:rPr>
              <w:t>. Ұжымдағы мадақтау және жазалау, мотивация жүйесі. Ұжымдық мәдениет ережелері.</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r>
      <w:tr w:rsidR="006372E6" w:rsidTr="00FB08D6">
        <w:trPr>
          <w:gridBefore w:val="1"/>
          <w:wBefore w:w="33" w:type="dxa"/>
          <w:trHeight w:val="685"/>
        </w:trPr>
        <w:tc>
          <w:tcPr>
            <w:tcW w:w="817" w:type="dxa"/>
            <w:vMerge/>
            <w:tcBorders>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372E6" w:rsidRDefault="006372E6" w:rsidP="006372E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Ұжымдағы</w:t>
            </w:r>
            <w:r>
              <w:rPr>
                <w:rFonts w:ascii="Times New Roman" w:eastAsia="Times New Roman" w:hAnsi="Times New Roman" w:cs="Times New Roman"/>
                <w:sz w:val="24"/>
                <w:szCs w:val="24"/>
                <w:lang w:val="kk-KZ"/>
              </w:rPr>
              <w:t xml:space="preserve"> қызметкерлердің</w:t>
            </w:r>
            <w:r>
              <w:rPr>
                <w:rFonts w:ascii="Times New Roman" w:eastAsia="Times New Roman" w:hAnsi="Times New Roman" w:cs="Times New Roman"/>
                <w:sz w:val="24"/>
                <w:szCs w:val="24"/>
                <w:lang w:val="kk-KZ"/>
              </w:rPr>
              <w:t xml:space="preserve"> тұлғалық </w:t>
            </w:r>
            <w:r>
              <w:rPr>
                <w:rFonts w:ascii="Times New Roman" w:eastAsia="Times New Roman" w:hAnsi="Times New Roman" w:cs="Times New Roman"/>
                <w:sz w:val="24"/>
                <w:szCs w:val="24"/>
                <w:lang w:val="kk-KZ"/>
              </w:rPr>
              <w:t xml:space="preserve">мотивациясы </w:t>
            </w:r>
            <w:r>
              <w:rPr>
                <w:rFonts w:ascii="Times New Roman" w:eastAsia="Times New Roman" w:hAnsi="Times New Roman" w:cs="Times New Roman"/>
                <w:sz w:val="24"/>
                <w:szCs w:val="24"/>
                <w:lang w:val="kk-KZ"/>
              </w:rPr>
              <w:t xml:space="preserve"> мен  кәсіби </w:t>
            </w:r>
            <w:r>
              <w:rPr>
                <w:rFonts w:ascii="Times New Roman" w:eastAsia="Times New Roman" w:hAnsi="Times New Roman" w:cs="Times New Roman"/>
                <w:sz w:val="24"/>
                <w:szCs w:val="24"/>
                <w:lang w:val="kk-KZ"/>
              </w:rPr>
              <w:t>өсуі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Мамандық бейімделу барысындағы кәсіби дағдарыстар және оны шешу жолдары</w:t>
            </w:r>
          </w:p>
        </w:tc>
        <w:tc>
          <w:tcPr>
            <w:tcW w:w="993" w:type="dxa"/>
            <w:tcBorders>
              <w:top w:val="single" w:sz="4" w:space="0" w:color="auto"/>
              <w:left w:val="single" w:sz="4" w:space="0" w:color="auto"/>
              <w:bottom w:val="single" w:sz="4" w:space="0" w:color="auto"/>
              <w:right w:val="single" w:sz="4" w:space="0" w:color="auto"/>
            </w:tcBorders>
            <w:hideMark/>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372E6" w:rsidRDefault="006372E6"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p w:rsidR="006372E6" w:rsidRDefault="006372E6"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ІІІ АБ-аралық бақылау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645777" w:rsidRDefault="00645777" w:rsidP="008D0E50">
      <w:pPr>
        <w:spacing w:after="0"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hAnsi="Times New Roman" w:cs="Times New Roman"/>
          <w:sz w:val="24"/>
          <w:szCs w:val="24"/>
          <w:lang w:val="kk-KZ"/>
        </w:rPr>
      </w:pPr>
    </w:p>
    <w:p w:rsidR="00645777" w:rsidRPr="006F7E5F" w:rsidRDefault="00645777" w:rsidP="008D0E50">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lastRenderedPageBreak/>
        <w:t>Кафедра меңгерушісі                                                 Мадалиева З.Б.</w:t>
      </w:r>
    </w:p>
    <w:p w:rsidR="00645777" w:rsidRPr="006F7E5F" w:rsidRDefault="00D042CB" w:rsidP="008D0E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Философия және саясаттану Факультетінің</w:t>
      </w:r>
    </w:p>
    <w:p w:rsidR="00645777" w:rsidRDefault="00D042CB" w:rsidP="008D0E5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Әдістемелік бюросының тө</w:t>
      </w:r>
      <w:r>
        <w:rPr>
          <w:rFonts w:ascii="Times New Roman" w:eastAsia="Calibri" w:hAnsi="Times New Roman" w:cs="Times New Roman"/>
          <w:b/>
          <w:sz w:val="24"/>
          <w:szCs w:val="24"/>
          <w:lang w:val="kk-KZ"/>
        </w:rPr>
        <w:t xml:space="preserve">райымы                      </w:t>
      </w:r>
      <w:r w:rsidR="00645777" w:rsidRPr="006F7E5F">
        <w:rPr>
          <w:rFonts w:ascii="Times New Roman" w:hAnsi="Times New Roman" w:cs="Times New Roman"/>
          <w:b/>
          <w:sz w:val="24"/>
          <w:szCs w:val="24"/>
          <w:lang w:val="kk-KZ"/>
        </w:rPr>
        <w:t>Кабакова М.П.</w:t>
      </w:r>
    </w:p>
    <w:p w:rsidR="006372E6" w:rsidRPr="006F7E5F" w:rsidRDefault="006372E6" w:rsidP="006372E6">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t>Оқытушы                                                                    Б</w:t>
      </w:r>
      <w:r>
        <w:rPr>
          <w:rFonts w:ascii="Times New Roman" w:hAnsi="Times New Roman" w:cs="Times New Roman"/>
          <w:b/>
          <w:sz w:val="24"/>
          <w:szCs w:val="24"/>
          <w:lang w:val="kk-KZ"/>
        </w:rPr>
        <w:t>олтаева</w:t>
      </w:r>
      <w:r w:rsidRPr="006F7E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w:t>
      </w:r>
      <w:r w:rsidRPr="006F7E5F">
        <w:rPr>
          <w:rFonts w:ascii="Times New Roman" w:hAnsi="Times New Roman" w:cs="Times New Roman"/>
          <w:b/>
          <w:sz w:val="24"/>
          <w:szCs w:val="24"/>
          <w:lang w:val="kk-KZ"/>
        </w:rPr>
        <w:t>.</w:t>
      </w:r>
      <w:r>
        <w:rPr>
          <w:rFonts w:ascii="Times New Roman" w:hAnsi="Times New Roman" w:cs="Times New Roman"/>
          <w:b/>
          <w:sz w:val="24"/>
          <w:szCs w:val="24"/>
          <w:lang w:val="kk-KZ"/>
        </w:rPr>
        <w:t>М</w:t>
      </w:r>
      <w:r w:rsidRPr="006F7E5F">
        <w:rPr>
          <w:rFonts w:ascii="Times New Roman" w:hAnsi="Times New Roman" w:cs="Times New Roman"/>
          <w:b/>
          <w:sz w:val="24"/>
          <w:szCs w:val="24"/>
          <w:lang w:val="kk-KZ"/>
        </w:rPr>
        <w:t>.</w:t>
      </w:r>
    </w:p>
    <w:p w:rsidR="006372E6" w:rsidRPr="006F7E5F" w:rsidRDefault="006372E6" w:rsidP="008D0E50">
      <w:pPr>
        <w:spacing w:after="0" w:line="240" w:lineRule="auto"/>
        <w:rPr>
          <w:rFonts w:ascii="Times New Roman" w:eastAsia="Calibri" w:hAnsi="Times New Roman" w:cs="Times New Roman"/>
          <w:b/>
          <w:sz w:val="24"/>
          <w:szCs w:val="24"/>
          <w:lang w:val="kk-KZ"/>
        </w:rPr>
      </w:pPr>
    </w:p>
    <w:p w:rsidR="00645777" w:rsidRDefault="00645777" w:rsidP="008D0E50">
      <w:pPr>
        <w:spacing w:after="0" w:line="240" w:lineRule="auto"/>
        <w:jc w:val="center"/>
        <w:rPr>
          <w:rFonts w:ascii="Times New Roman" w:hAnsi="Times New Roman" w:cs="Times New Roman"/>
          <w:b/>
          <w:sz w:val="24"/>
          <w:szCs w:val="24"/>
          <w:lang w:val="kk-KZ" w:eastAsia="en-US"/>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eastAsia="Calibri"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pStyle w:val="a4"/>
        <w:spacing w:after="0"/>
        <w:jc w:val="both"/>
        <w:rPr>
          <w:bCs/>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1E49BF" w:rsidRPr="00645777" w:rsidRDefault="001E49BF" w:rsidP="008D0E50">
      <w:pPr>
        <w:spacing w:line="240" w:lineRule="auto"/>
        <w:rPr>
          <w:lang w:val="kk-KZ"/>
        </w:rPr>
      </w:pPr>
    </w:p>
    <w:sectPr w:rsidR="001E49BF" w:rsidRPr="00645777" w:rsidSect="00526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77"/>
    <w:rsid w:val="00041450"/>
    <w:rsid w:val="00122BC9"/>
    <w:rsid w:val="001E39E8"/>
    <w:rsid w:val="001E49BF"/>
    <w:rsid w:val="00245E59"/>
    <w:rsid w:val="002D06F2"/>
    <w:rsid w:val="002F1FF9"/>
    <w:rsid w:val="00325AC7"/>
    <w:rsid w:val="00403F1E"/>
    <w:rsid w:val="0040415C"/>
    <w:rsid w:val="00407B8B"/>
    <w:rsid w:val="004368CF"/>
    <w:rsid w:val="00526E25"/>
    <w:rsid w:val="00582885"/>
    <w:rsid w:val="005D6E06"/>
    <w:rsid w:val="006372E6"/>
    <w:rsid w:val="00645777"/>
    <w:rsid w:val="006D609E"/>
    <w:rsid w:val="006E3EBA"/>
    <w:rsid w:val="006F7E5F"/>
    <w:rsid w:val="00807192"/>
    <w:rsid w:val="008D0E50"/>
    <w:rsid w:val="00A35661"/>
    <w:rsid w:val="00AC6B87"/>
    <w:rsid w:val="00B52668"/>
    <w:rsid w:val="00B6652D"/>
    <w:rsid w:val="00B814BB"/>
    <w:rsid w:val="00C9700D"/>
    <w:rsid w:val="00CD70C8"/>
    <w:rsid w:val="00D042CB"/>
    <w:rsid w:val="00D058F8"/>
    <w:rsid w:val="00E60E51"/>
    <w:rsid w:val="00E8083F"/>
    <w:rsid w:val="00F25590"/>
    <w:rsid w:val="00F33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5"/>
  </w:style>
  <w:style w:type="paragraph" w:styleId="4">
    <w:name w:val="heading 4"/>
    <w:basedOn w:val="a"/>
    <w:next w:val="a"/>
    <w:link w:val="40"/>
    <w:uiPriority w:val="9"/>
    <w:unhideWhenUsed/>
    <w:qFormat/>
    <w:rsid w:val="00C97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777"/>
    <w:rPr>
      <w:color w:val="0000FF"/>
      <w:u w:val="single"/>
    </w:rPr>
  </w:style>
  <w:style w:type="paragraph" w:styleId="a4">
    <w:name w:val="Body Text"/>
    <w:basedOn w:val="a"/>
    <w:link w:val="a5"/>
    <w:uiPriority w:val="99"/>
    <w:unhideWhenUsed/>
    <w:rsid w:val="00645777"/>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645777"/>
    <w:rPr>
      <w:rFonts w:ascii="Times New Roman" w:eastAsia="Times New Roman" w:hAnsi="Times New Roman" w:cs="Times New Roman"/>
      <w:sz w:val="20"/>
      <w:szCs w:val="20"/>
    </w:rPr>
  </w:style>
  <w:style w:type="paragraph" w:styleId="a6">
    <w:name w:val="Body Text Indent"/>
    <w:basedOn w:val="a"/>
    <w:link w:val="a7"/>
    <w:uiPriority w:val="99"/>
    <w:semiHidden/>
    <w:unhideWhenUsed/>
    <w:rsid w:val="00645777"/>
    <w:pPr>
      <w:spacing w:after="120"/>
      <w:ind w:left="283"/>
    </w:pPr>
  </w:style>
  <w:style w:type="character" w:customStyle="1" w:styleId="a7">
    <w:name w:val="Основной текст с отступом Знак"/>
    <w:basedOn w:val="a0"/>
    <w:link w:val="a6"/>
    <w:uiPriority w:val="99"/>
    <w:semiHidden/>
    <w:rsid w:val="00645777"/>
  </w:style>
  <w:style w:type="paragraph" w:styleId="a8">
    <w:name w:val="List Paragraph"/>
    <w:basedOn w:val="a"/>
    <w:uiPriority w:val="34"/>
    <w:qFormat/>
    <w:rsid w:val="00645777"/>
    <w:pPr>
      <w:ind w:left="720"/>
      <w:contextualSpacing/>
    </w:pPr>
    <w:rPr>
      <w:rFonts w:eastAsiaTheme="minorHAnsi"/>
      <w:lang w:eastAsia="en-US"/>
    </w:rPr>
  </w:style>
  <w:style w:type="character" w:customStyle="1" w:styleId="shorttext">
    <w:name w:val="short_text"/>
    <w:basedOn w:val="a0"/>
    <w:rsid w:val="00645777"/>
  </w:style>
  <w:style w:type="paragraph" w:styleId="a9">
    <w:name w:val="Balloon Text"/>
    <w:basedOn w:val="a"/>
    <w:link w:val="aa"/>
    <w:uiPriority w:val="99"/>
    <w:semiHidden/>
    <w:unhideWhenUsed/>
    <w:rsid w:val="006457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777"/>
    <w:rPr>
      <w:rFonts w:ascii="Tahoma" w:hAnsi="Tahoma" w:cs="Tahoma"/>
      <w:sz w:val="16"/>
      <w:szCs w:val="16"/>
    </w:rPr>
  </w:style>
  <w:style w:type="character" w:customStyle="1" w:styleId="40">
    <w:name w:val="Заголовок 4 Знак"/>
    <w:basedOn w:val="a0"/>
    <w:link w:val="4"/>
    <w:uiPriority w:val="9"/>
    <w:rsid w:val="00C9700D"/>
    <w:rPr>
      <w:rFonts w:asciiTheme="majorHAnsi" w:eastAsiaTheme="majorEastAsia" w:hAnsiTheme="majorHAnsi" w:cstheme="majorBidi"/>
      <w:b/>
      <w:bCs/>
      <w:i/>
      <w:iCs/>
      <w:color w:val="4F81BD" w:themeColor="accent1"/>
    </w:rPr>
  </w:style>
  <w:style w:type="paragraph" w:styleId="ab">
    <w:name w:val="Normal (Web)"/>
    <w:basedOn w:val="a"/>
    <w:uiPriority w:val="99"/>
    <w:semiHidden/>
    <w:unhideWhenUsed/>
    <w:rsid w:val="00245E5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5"/>
  </w:style>
  <w:style w:type="paragraph" w:styleId="4">
    <w:name w:val="heading 4"/>
    <w:basedOn w:val="a"/>
    <w:next w:val="a"/>
    <w:link w:val="40"/>
    <w:uiPriority w:val="9"/>
    <w:unhideWhenUsed/>
    <w:qFormat/>
    <w:rsid w:val="00C97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777"/>
    <w:rPr>
      <w:color w:val="0000FF"/>
      <w:u w:val="single"/>
    </w:rPr>
  </w:style>
  <w:style w:type="paragraph" w:styleId="a4">
    <w:name w:val="Body Text"/>
    <w:basedOn w:val="a"/>
    <w:link w:val="a5"/>
    <w:uiPriority w:val="99"/>
    <w:unhideWhenUsed/>
    <w:rsid w:val="00645777"/>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645777"/>
    <w:rPr>
      <w:rFonts w:ascii="Times New Roman" w:eastAsia="Times New Roman" w:hAnsi="Times New Roman" w:cs="Times New Roman"/>
      <w:sz w:val="20"/>
      <w:szCs w:val="20"/>
    </w:rPr>
  </w:style>
  <w:style w:type="paragraph" w:styleId="a6">
    <w:name w:val="Body Text Indent"/>
    <w:basedOn w:val="a"/>
    <w:link w:val="a7"/>
    <w:uiPriority w:val="99"/>
    <w:semiHidden/>
    <w:unhideWhenUsed/>
    <w:rsid w:val="00645777"/>
    <w:pPr>
      <w:spacing w:after="120"/>
      <w:ind w:left="283"/>
    </w:pPr>
  </w:style>
  <w:style w:type="character" w:customStyle="1" w:styleId="a7">
    <w:name w:val="Основной текст с отступом Знак"/>
    <w:basedOn w:val="a0"/>
    <w:link w:val="a6"/>
    <w:uiPriority w:val="99"/>
    <w:semiHidden/>
    <w:rsid w:val="00645777"/>
  </w:style>
  <w:style w:type="paragraph" w:styleId="a8">
    <w:name w:val="List Paragraph"/>
    <w:basedOn w:val="a"/>
    <w:uiPriority w:val="34"/>
    <w:qFormat/>
    <w:rsid w:val="00645777"/>
    <w:pPr>
      <w:ind w:left="720"/>
      <w:contextualSpacing/>
    </w:pPr>
    <w:rPr>
      <w:rFonts w:eastAsiaTheme="minorHAnsi"/>
      <w:lang w:eastAsia="en-US"/>
    </w:rPr>
  </w:style>
  <w:style w:type="character" w:customStyle="1" w:styleId="shorttext">
    <w:name w:val="short_text"/>
    <w:basedOn w:val="a0"/>
    <w:rsid w:val="00645777"/>
  </w:style>
  <w:style w:type="paragraph" w:styleId="a9">
    <w:name w:val="Balloon Text"/>
    <w:basedOn w:val="a"/>
    <w:link w:val="aa"/>
    <w:uiPriority w:val="99"/>
    <w:semiHidden/>
    <w:unhideWhenUsed/>
    <w:rsid w:val="006457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777"/>
    <w:rPr>
      <w:rFonts w:ascii="Tahoma" w:hAnsi="Tahoma" w:cs="Tahoma"/>
      <w:sz w:val="16"/>
      <w:szCs w:val="16"/>
    </w:rPr>
  </w:style>
  <w:style w:type="character" w:customStyle="1" w:styleId="40">
    <w:name w:val="Заголовок 4 Знак"/>
    <w:basedOn w:val="a0"/>
    <w:link w:val="4"/>
    <w:uiPriority w:val="9"/>
    <w:rsid w:val="00C9700D"/>
    <w:rPr>
      <w:rFonts w:asciiTheme="majorHAnsi" w:eastAsiaTheme="majorEastAsia" w:hAnsiTheme="majorHAnsi" w:cstheme="majorBidi"/>
      <w:b/>
      <w:bCs/>
      <w:i/>
      <w:iCs/>
      <w:color w:val="4F81BD" w:themeColor="accent1"/>
    </w:rPr>
  </w:style>
  <w:style w:type="paragraph" w:styleId="ab">
    <w:name w:val="Normal (Web)"/>
    <w:basedOn w:val="a"/>
    <w:uiPriority w:val="99"/>
    <w:semiHidden/>
    <w:unhideWhenUsed/>
    <w:rsid w:val="00245E5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7617">
      <w:bodyDiv w:val="1"/>
      <w:marLeft w:val="0"/>
      <w:marRight w:val="0"/>
      <w:marTop w:val="0"/>
      <w:marBottom w:val="0"/>
      <w:divBdr>
        <w:top w:val="none" w:sz="0" w:space="0" w:color="auto"/>
        <w:left w:val="none" w:sz="0" w:space="0" w:color="auto"/>
        <w:bottom w:val="none" w:sz="0" w:space="0" w:color="auto"/>
        <w:right w:val="none" w:sz="0" w:space="0" w:color="auto"/>
      </w:divBdr>
    </w:div>
    <w:div w:id="892085356">
      <w:bodyDiv w:val="1"/>
      <w:marLeft w:val="0"/>
      <w:marRight w:val="0"/>
      <w:marTop w:val="0"/>
      <w:marBottom w:val="0"/>
      <w:divBdr>
        <w:top w:val="none" w:sz="0" w:space="0" w:color="auto"/>
        <w:left w:val="none" w:sz="0" w:space="0" w:color="auto"/>
        <w:bottom w:val="none" w:sz="0" w:space="0" w:color="auto"/>
        <w:right w:val="none" w:sz="0" w:space="0" w:color="auto"/>
      </w:divBdr>
    </w:div>
    <w:div w:id="8987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lib.ru/&amp;sa=D&amp;ust=1473691283534000&amp;usg=AFQjCNGbF6Wg5wOUpHMQWDy1UHhMtRg3-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2020-02-17T17:20:00Z</dcterms:created>
  <dcterms:modified xsi:type="dcterms:W3CDTF">2020-02-17T17:24:00Z</dcterms:modified>
</cp:coreProperties>
</file>